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72E" w:rsidRDefault="004105E4">
      <w:r w:rsidRPr="004105E4">
        <w:rPr>
          <w:noProof/>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4105E4" w:rsidRDefault="004105E4"/>
    <w:p w:rsidR="004105E4" w:rsidRDefault="004105E4"/>
    <w:p w:rsidR="004105E4" w:rsidRDefault="004105E4"/>
    <w:p w:rsidR="004105E4" w:rsidRDefault="004105E4"/>
    <w:p w:rsidR="004105E4" w:rsidRDefault="004105E4">
      <w:r w:rsidRPr="004105E4">
        <w:rPr>
          <w:noProof/>
          <w:lang w:eastAsia="ru-RU"/>
        </w:rPr>
        <w:drawing>
          <wp:inline distT="0" distB="0" distL="0" distR="0">
            <wp:extent cx="5940425" cy="838986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136E61" w:rsidRDefault="00136E61"/>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sz w:val="28"/>
          <w:szCs w:val="28"/>
        </w:rPr>
        <w:br w:type="page"/>
      </w:r>
      <w:r w:rsidRPr="00136E61">
        <w:rPr>
          <w:rFonts w:ascii="Times New Roman" w:eastAsia="Calibri" w:hAnsi="Times New Roman" w:cs="Times New Roman"/>
          <w:b/>
          <w:sz w:val="28"/>
          <w:szCs w:val="28"/>
        </w:rPr>
        <w:lastRenderedPageBreak/>
        <w:t>СОДЕРЖАНИЕ</w:t>
      </w:r>
    </w:p>
    <w:p w:rsidR="00136E61" w:rsidRPr="00136E61" w:rsidRDefault="00136E61" w:rsidP="003E4263">
      <w:pPr>
        <w:numPr>
          <w:ilvl w:val="0"/>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Пояснительная записка</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Нормативные ссылки</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Цель и задачи ГИА</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Форма (ы) и структура проведения ГИА</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Условия допуска к ГИА</w:t>
      </w:r>
    </w:p>
    <w:p w:rsidR="00136E61" w:rsidRPr="00136E61" w:rsidRDefault="00136E61" w:rsidP="003E4263">
      <w:pPr>
        <w:numPr>
          <w:ilvl w:val="0"/>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Характеристика профессиональной деятельности выпускников, освоивших ОПОП ВО</w:t>
      </w:r>
    </w:p>
    <w:p w:rsidR="00136E61" w:rsidRPr="00136E61" w:rsidRDefault="00136E61" w:rsidP="003E4263">
      <w:pPr>
        <w:numPr>
          <w:ilvl w:val="0"/>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Требования к результатам освоения ОПОП ВО</w:t>
      </w:r>
    </w:p>
    <w:p w:rsidR="00136E61" w:rsidRPr="00136E61" w:rsidRDefault="00136E61" w:rsidP="003E4263">
      <w:pPr>
        <w:numPr>
          <w:ilvl w:val="0"/>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Программа государственного экзамена</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Структура и формы проведения государственного экзамена</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Организация проведения государственного экзамена</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Оценочные средства для проведения государственного экзамена</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Критерии оценки результатов сдачи государственного экзамена</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Рекомендации обучающимся по подготовке к государственному экзамену</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Перечень рекомендуемой литературы для подготовки к государственному экзамену</w:t>
      </w:r>
    </w:p>
    <w:p w:rsidR="00136E61" w:rsidRPr="00136E61" w:rsidRDefault="00136E61" w:rsidP="003E4263">
      <w:pPr>
        <w:numPr>
          <w:ilvl w:val="1"/>
          <w:numId w:val="4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Перечень дидактических материалов и оборудования, используемых при проведении государственного экзамена</w:t>
      </w: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136E61">
      <w:pPr>
        <w:ind w:firstLine="708"/>
        <w:jc w:val="both"/>
        <w:rPr>
          <w:rFonts w:ascii="Times New Roman" w:eastAsia="Calibri" w:hAnsi="Times New Roman" w:cs="Times New Roman"/>
          <w:sz w:val="28"/>
          <w:szCs w:val="28"/>
        </w:rPr>
      </w:pPr>
    </w:p>
    <w:p w:rsidR="00136E61" w:rsidRPr="00136E61" w:rsidRDefault="00136E61" w:rsidP="003E4263">
      <w:pPr>
        <w:numPr>
          <w:ilvl w:val="0"/>
          <w:numId w:val="51"/>
        </w:numPr>
        <w:spacing w:after="0" w:line="240" w:lineRule="auto"/>
        <w:contextualSpacing/>
        <w:jc w:val="center"/>
        <w:rPr>
          <w:rFonts w:ascii="Times New Roman" w:eastAsia="Calibri" w:hAnsi="Times New Roman" w:cs="Times New Roman"/>
          <w:b/>
          <w:sz w:val="32"/>
          <w:szCs w:val="32"/>
        </w:rPr>
      </w:pPr>
      <w:bookmarkStart w:id="0" w:name="_GoBack"/>
      <w:bookmarkEnd w:id="0"/>
      <w:r w:rsidRPr="00136E61">
        <w:rPr>
          <w:rFonts w:ascii="Times New Roman" w:eastAsia="Calibri" w:hAnsi="Times New Roman" w:cs="Times New Roman"/>
          <w:b/>
          <w:sz w:val="32"/>
          <w:szCs w:val="32"/>
        </w:rPr>
        <w:lastRenderedPageBreak/>
        <w:t>Пояснительная записка</w:t>
      </w:r>
    </w:p>
    <w:p w:rsidR="00136E61" w:rsidRPr="00136E61" w:rsidRDefault="00136E61" w:rsidP="00136E61">
      <w:pPr>
        <w:spacing w:after="0" w:line="240" w:lineRule="auto"/>
        <w:ind w:left="360"/>
        <w:rPr>
          <w:rFonts w:ascii="Times New Roman" w:eastAsia="Calibri" w:hAnsi="Times New Roman" w:cs="Times New Roman"/>
          <w:b/>
          <w:sz w:val="32"/>
          <w:szCs w:val="32"/>
        </w:rPr>
      </w:pPr>
    </w:p>
    <w:p w:rsidR="00136E61" w:rsidRPr="00136E61" w:rsidRDefault="00136E61" w:rsidP="00136E61">
      <w:pPr>
        <w:numPr>
          <w:ilvl w:val="1"/>
          <w:numId w:val="1"/>
        </w:numPr>
        <w:spacing w:after="0" w:line="240" w:lineRule="auto"/>
        <w:ind w:left="426" w:firstLine="720"/>
        <w:contextualSpacing/>
        <w:jc w:val="both"/>
        <w:outlineLvl w:val="1"/>
        <w:rPr>
          <w:rFonts w:ascii="Times New Roman" w:eastAsia="Calibri" w:hAnsi="Times New Roman" w:cs="Times New Roman"/>
          <w:sz w:val="28"/>
          <w:szCs w:val="28"/>
        </w:rPr>
      </w:pPr>
      <w:bookmarkStart w:id="1" w:name="_Toc21358960"/>
      <w:r w:rsidRPr="00136E61">
        <w:rPr>
          <w:rFonts w:ascii="Times New Roman" w:eastAsia="Calibri" w:hAnsi="Times New Roman" w:cs="Times New Roman"/>
          <w:b/>
          <w:sz w:val="28"/>
          <w:szCs w:val="28"/>
        </w:rPr>
        <w:t>Нормативные ссылки</w:t>
      </w:r>
      <w:bookmarkEnd w:id="1"/>
      <w:r w:rsidRPr="00136E61">
        <w:rPr>
          <w:rFonts w:ascii="Times New Roman" w:eastAsia="Calibri" w:hAnsi="Times New Roman" w:cs="Times New Roman"/>
          <w:b/>
          <w:sz w:val="28"/>
          <w:szCs w:val="28"/>
        </w:rPr>
        <w:t xml:space="preserve"> </w:t>
      </w:r>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При разработке программы государственной итоговой аттестации (далее – ГИА) по специальности 31.05.03 Стоматология</w:t>
      </w:r>
      <w:r w:rsidRPr="00136E61">
        <w:rPr>
          <w:rFonts w:ascii="Times New Roman" w:eastAsia="Calibri" w:hAnsi="Times New Roman" w:cs="Times New Roman"/>
          <w:sz w:val="28"/>
          <w:szCs w:val="28"/>
          <w:u w:val="single"/>
        </w:rPr>
        <w:t xml:space="preserve"> </w:t>
      </w:r>
      <w:r w:rsidRPr="00136E61">
        <w:rPr>
          <w:rFonts w:ascii="Times New Roman" w:eastAsia="Calibri" w:hAnsi="Times New Roman" w:cs="Times New Roman"/>
          <w:sz w:val="28"/>
          <w:szCs w:val="28"/>
        </w:rPr>
        <w:t>были использованы следующие нормативные документы:</w:t>
      </w:r>
    </w:p>
    <w:p w:rsidR="00136E61" w:rsidRPr="00136E61" w:rsidRDefault="00136E61" w:rsidP="00136E61">
      <w:pPr>
        <w:numPr>
          <w:ilvl w:val="0"/>
          <w:numId w:val="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Федеральный закон Российской Федерации №273-ФЗ от 29.12.2012 «Об образовании в Российской Федерации»;  </w:t>
      </w:r>
    </w:p>
    <w:p w:rsidR="00136E61" w:rsidRPr="00136E61" w:rsidRDefault="00136E61" w:rsidP="00136E61">
      <w:pPr>
        <w:numPr>
          <w:ilvl w:val="0"/>
          <w:numId w:val="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Приказ Министерства образования и науки РФ от 29 июня 2015 г. № 636 «Об утверждении Порядка проведения государственной итоговой аттестации по образовательным программам высшего образования - программам </w:t>
      </w:r>
      <w:proofErr w:type="spellStart"/>
      <w:r w:rsidRPr="00136E61">
        <w:rPr>
          <w:rFonts w:ascii="Times New Roman" w:eastAsia="Calibri" w:hAnsi="Times New Roman" w:cs="Times New Roman"/>
          <w:sz w:val="28"/>
          <w:szCs w:val="28"/>
        </w:rPr>
        <w:t>бакалавриата</w:t>
      </w:r>
      <w:proofErr w:type="spellEnd"/>
      <w:r w:rsidRPr="00136E61">
        <w:rPr>
          <w:rFonts w:ascii="Times New Roman" w:eastAsia="Calibri" w:hAnsi="Times New Roman" w:cs="Times New Roman"/>
          <w:sz w:val="28"/>
          <w:szCs w:val="28"/>
        </w:rPr>
        <w:t xml:space="preserve">, программам </w:t>
      </w:r>
      <w:proofErr w:type="spellStart"/>
      <w:r w:rsidRPr="00136E61">
        <w:rPr>
          <w:rFonts w:ascii="Times New Roman" w:eastAsia="Calibri" w:hAnsi="Times New Roman" w:cs="Times New Roman"/>
          <w:sz w:val="28"/>
          <w:szCs w:val="28"/>
        </w:rPr>
        <w:t>специалитета</w:t>
      </w:r>
      <w:proofErr w:type="spellEnd"/>
      <w:r w:rsidRPr="00136E61">
        <w:rPr>
          <w:rFonts w:ascii="Times New Roman" w:eastAsia="Calibri" w:hAnsi="Times New Roman" w:cs="Times New Roman"/>
          <w:sz w:val="28"/>
          <w:szCs w:val="28"/>
        </w:rPr>
        <w:t xml:space="preserve"> и программам магистратуры»;</w:t>
      </w:r>
    </w:p>
    <w:p w:rsidR="00136E61" w:rsidRPr="00136E61" w:rsidRDefault="00136E61" w:rsidP="00136E61">
      <w:pPr>
        <w:numPr>
          <w:ilvl w:val="0"/>
          <w:numId w:val="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Приказ Министерства науки и высшего образования РФ от 6 апреля 2021 г. № 245 «Об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Pr="00136E61">
        <w:rPr>
          <w:rFonts w:ascii="Times New Roman" w:eastAsia="Calibri" w:hAnsi="Times New Roman" w:cs="Times New Roman"/>
          <w:sz w:val="28"/>
          <w:szCs w:val="28"/>
        </w:rPr>
        <w:t>бакалавриата</w:t>
      </w:r>
      <w:proofErr w:type="spellEnd"/>
      <w:r w:rsidRPr="00136E61">
        <w:rPr>
          <w:rFonts w:ascii="Times New Roman" w:eastAsia="Calibri" w:hAnsi="Times New Roman" w:cs="Times New Roman"/>
          <w:sz w:val="28"/>
          <w:szCs w:val="28"/>
        </w:rPr>
        <w:t xml:space="preserve">, программам </w:t>
      </w:r>
      <w:proofErr w:type="spellStart"/>
      <w:r w:rsidRPr="00136E61">
        <w:rPr>
          <w:rFonts w:ascii="Times New Roman" w:eastAsia="Calibri" w:hAnsi="Times New Roman" w:cs="Times New Roman"/>
          <w:sz w:val="28"/>
          <w:szCs w:val="28"/>
        </w:rPr>
        <w:t>специалитета</w:t>
      </w:r>
      <w:proofErr w:type="spellEnd"/>
      <w:r w:rsidRPr="00136E61">
        <w:rPr>
          <w:rFonts w:ascii="Times New Roman" w:eastAsia="Calibri" w:hAnsi="Times New Roman" w:cs="Times New Roman"/>
          <w:sz w:val="28"/>
          <w:szCs w:val="28"/>
        </w:rPr>
        <w:t>, программам магистратуры»;</w:t>
      </w:r>
    </w:p>
    <w:p w:rsidR="00136E61" w:rsidRPr="00136E61" w:rsidRDefault="00136E61" w:rsidP="00136E61">
      <w:pPr>
        <w:numPr>
          <w:ilvl w:val="0"/>
          <w:numId w:val="2"/>
        </w:numPr>
        <w:spacing w:after="0" w:line="240" w:lineRule="auto"/>
        <w:ind w:left="714" w:hanging="357"/>
        <w:rPr>
          <w:rFonts w:ascii="Times New Roman" w:eastAsia="Calibri" w:hAnsi="Times New Roman" w:cs="Times New Roman"/>
          <w:sz w:val="28"/>
          <w:szCs w:val="28"/>
        </w:rPr>
      </w:pPr>
      <w:r w:rsidRPr="00136E61">
        <w:rPr>
          <w:rFonts w:ascii="Times New Roman" w:eastAsia="Calibri" w:hAnsi="Times New Roman" w:cs="Times New Roman"/>
          <w:sz w:val="28"/>
          <w:szCs w:val="28"/>
        </w:rPr>
        <w:t>Приказ Министерства образования и науки РФ от 9 февраля 2016 г. N 96 "Об утверждении федерального государственного образовательного стандарта высшего образования по специальности 31.05.03 Стоматология»;</w:t>
      </w:r>
    </w:p>
    <w:p w:rsidR="00136E61" w:rsidRPr="00136E61" w:rsidRDefault="00136E61" w:rsidP="00136E61">
      <w:pPr>
        <w:numPr>
          <w:ilvl w:val="0"/>
          <w:numId w:val="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Устав ФГБОУ ВО </w:t>
      </w:r>
      <w:proofErr w:type="spellStart"/>
      <w:r w:rsidRPr="00136E61">
        <w:rPr>
          <w:rFonts w:ascii="Times New Roman" w:eastAsia="Calibri" w:hAnsi="Times New Roman" w:cs="Times New Roman"/>
          <w:sz w:val="28"/>
          <w:szCs w:val="28"/>
        </w:rPr>
        <w:t>ОрГМУ</w:t>
      </w:r>
      <w:proofErr w:type="spellEnd"/>
      <w:r w:rsidRPr="00136E61">
        <w:rPr>
          <w:rFonts w:ascii="Times New Roman" w:eastAsia="Calibri" w:hAnsi="Times New Roman" w:cs="Times New Roman"/>
          <w:sz w:val="28"/>
          <w:szCs w:val="28"/>
        </w:rPr>
        <w:t xml:space="preserve"> Минздрава России.</w:t>
      </w:r>
    </w:p>
    <w:p w:rsidR="00136E61" w:rsidRPr="00136E61" w:rsidRDefault="00136E61" w:rsidP="00136E61">
      <w:pPr>
        <w:numPr>
          <w:ilvl w:val="0"/>
          <w:numId w:val="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Положение П СМК 093.02-2024 «О порядке проведения ГИА по образовательным программам высшего образования – программам </w:t>
      </w:r>
      <w:proofErr w:type="spellStart"/>
      <w:r w:rsidRPr="00136E61">
        <w:rPr>
          <w:rFonts w:ascii="Times New Roman" w:eastAsia="Calibri" w:hAnsi="Times New Roman" w:cs="Times New Roman"/>
          <w:sz w:val="28"/>
          <w:szCs w:val="28"/>
        </w:rPr>
        <w:t>бакалавриата</w:t>
      </w:r>
      <w:proofErr w:type="spellEnd"/>
      <w:r w:rsidRPr="00136E61">
        <w:rPr>
          <w:rFonts w:ascii="Times New Roman" w:eastAsia="Calibri" w:hAnsi="Times New Roman" w:cs="Times New Roman"/>
          <w:sz w:val="28"/>
          <w:szCs w:val="28"/>
        </w:rPr>
        <w:t xml:space="preserve">, программам </w:t>
      </w:r>
      <w:proofErr w:type="spellStart"/>
      <w:r w:rsidRPr="00136E61">
        <w:rPr>
          <w:rFonts w:ascii="Times New Roman" w:eastAsia="Calibri" w:hAnsi="Times New Roman" w:cs="Times New Roman"/>
          <w:sz w:val="28"/>
          <w:szCs w:val="28"/>
        </w:rPr>
        <w:t>специалитета</w:t>
      </w:r>
      <w:proofErr w:type="spellEnd"/>
      <w:r w:rsidRPr="00136E61">
        <w:rPr>
          <w:rFonts w:ascii="Times New Roman" w:eastAsia="Calibri" w:hAnsi="Times New Roman" w:cs="Times New Roman"/>
          <w:sz w:val="28"/>
          <w:szCs w:val="28"/>
        </w:rPr>
        <w:t xml:space="preserve"> и программам магистратуры в </w:t>
      </w:r>
      <w:proofErr w:type="spellStart"/>
      <w:r w:rsidRPr="00136E61">
        <w:rPr>
          <w:rFonts w:ascii="Times New Roman" w:eastAsia="Calibri" w:hAnsi="Times New Roman" w:cs="Times New Roman"/>
          <w:sz w:val="28"/>
          <w:szCs w:val="28"/>
        </w:rPr>
        <w:t>ОрГМУ</w:t>
      </w:r>
      <w:proofErr w:type="spellEnd"/>
      <w:r w:rsidRPr="00136E61">
        <w:rPr>
          <w:rFonts w:ascii="Times New Roman" w:eastAsia="Calibri" w:hAnsi="Times New Roman" w:cs="Times New Roman"/>
          <w:sz w:val="28"/>
          <w:szCs w:val="28"/>
        </w:rPr>
        <w:t>».</w:t>
      </w:r>
    </w:p>
    <w:p w:rsidR="00136E61" w:rsidRPr="00136E61" w:rsidRDefault="00136E61" w:rsidP="00136E61">
      <w:pPr>
        <w:numPr>
          <w:ilvl w:val="1"/>
          <w:numId w:val="1"/>
        </w:numPr>
        <w:spacing w:after="0" w:line="240" w:lineRule="auto"/>
        <w:contextualSpacing/>
        <w:jc w:val="center"/>
        <w:outlineLvl w:val="1"/>
        <w:rPr>
          <w:rFonts w:ascii="Times New Roman" w:eastAsia="Calibri" w:hAnsi="Times New Roman" w:cs="Times New Roman"/>
          <w:sz w:val="28"/>
          <w:szCs w:val="28"/>
        </w:rPr>
      </w:pPr>
      <w:bookmarkStart w:id="2" w:name="_Toc21358961"/>
      <w:r w:rsidRPr="00136E61">
        <w:rPr>
          <w:rFonts w:ascii="Times New Roman" w:eastAsia="Calibri" w:hAnsi="Times New Roman" w:cs="Times New Roman"/>
          <w:b/>
          <w:sz w:val="28"/>
          <w:szCs w:val="28"/>
        </w:rPr>
        <w:t>Цели и задачи ГИА</w:t>
      </w:r>
      <w:bookmarkEnd w:id="2"/>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Целью ГИА является определение соответствия результатов освоения обучающимися основной профессиональной образовательной программы высшего образования по специальности 31.05.03 Стоматология (далее - ОПОП ВО) соответствующим требованиям федерального государственного образовательного стандарта.</w:t>
      </w:r>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 Задачами ГИА является определение </w:t>
      </w:r>
      <w:proofErr w:type="spellStart"/>
      <w:r w:rsidRPr="00136E61">
        <w:rPr>
          <w:rFonts w:ascii="Times New Roman" w:eastAsia="Calibri" w:hAnsi="Times New Roman" w:cs="Times New Roman"/>
          <w:sz w:val="28"/>
          <w:szCs w:val="28"/>
        </w:rPr>
        <w:t>сформированности</w:t>
      </w:r>
      <w:proofErr w:type="spellEnd"/>
      <w:r w:rsidRPr="00136E61">
        <w:rPr>
          <w:rFonts w:ascii="Times New Roman" w:eastAsia="Calibri" w:hAnsi="Times New Roman" w:cs="Times New Roman"/>
          <w:sz w:val="28"/>
          <w:szCs w:val="28"/>
        </w:rPr>
        <w:t xml:space="preserve"> у обучающихся компетенций, установленных ФГОС ВО, и оценка готовности обучающихся к решению профессиональных задач в соответствии с видами профессиональной деятельности, на которые ориентирована основная профессиональная образовательная программа высшего образования.</w:t>
      </w:r>
    </w:p>
    <w:p w:rsidR="00136E61" w:rsidRPr="00136E61" w:rsidRDefault="00136E61" w:rsidP="00136E61">
      <w:pPr>
        <w:spacing w:after="0" w:line="240" w:lineRule="auto"/>
        <w:ind w:left="567"/>
        <w:jc w:val="both"/>
        <w:outlineLvl w:val="1"/>
        <w:rPr>
          <w:rFonts w:ascii="Times New Roman" w:eastAsia="Calibri" w:hAnsi="Times New Roman" w:cs="Times New Roman"/>
          <w:b/>
          <w:sz w:val="28"/>
          <w:szCs w:val="28"/>
        </w:rPr>
      </w:pPr>
      <w:bookmarkStart w:id="3" w:name="_Toc21358962"/>
    </w:p>
    <w:p w:rsidR="00136E61" w:rsidRPr="00136E61" w:rsidRDefault="00136E61" w:rsidP="00136E61">
      <w:pPr>
        <w:numPr>
          <w:ilvl w:val="1"/>
          <w:numId w:val="1"/>
        </w:numPr>
        <w:spacing w:after="0" w:line="240" w:lineRule="auto"/>
        <w:contextualSpacing/>
        <w:jc w:val="center"/>
        <w:outlineLvl w:val="1"/>
        <w:rPr>
          <w:rFonts w:ascii="Times New Roman" w:eastAsia="Calibri" w:hAnsi="Times New Roman" w:cs="Times New Roman"/>
          <w:b/>
          <w:sz w:val="28"/>
          <w:szCs w:val="28"/>
        </w:rPr>
      </w:pPr>
      <w:r w:rsidRPr="00136E61">
        <w:rPr>
          <w:rFonts w:ascii="Times New Roman" w:eastAsia="Calibri" w:hAnsi="Times New Roman" w:cs="Times New Roman"/>
          <w:b/>
          <w:sz w:val="28"/>
          <w:szCs w:val="28"/>
        </w:rPr>
        <w:t>Форма проведения и структура ГИА</w:t>
      </w:r>
      <w:bookmarkEnd w:id="3"/>
    </w:p>
    <w:p w:rsidR="00136E61" w:rsidRPr="00136E61" w:rsidRDefault="00136E61" w:rsidP="00136E61">
      <w:pPr>
        <w:spacing w:after="0" w:line="240" w:lineRule="auto"/>
        <w:ind w:firstLine="720"/>
        <w:contextualSpacing/>
        <w:jc w:val="both"/>
        <w:rPr>
          <w:rFonts w:ascii="Times New Roman" w:eastAsia="Calibri" w:hAnsi="Times New Roman" w:cs="Times New Roman"/>
          <w:iCs/>
          <w:sz w:val="28"/>
          <w:szCs w:val="28"/>
        </w:rPr>
      </w:pPr>
      <w:r w:rsidRPr="00136E61">
        <w:rPr>
          <w:rFonts w:ascii="Times New Roman" w:eastAsia="Calibri" w:hAnsi="Times New Roman" w:cs="Times New Roman"/>
          <w:sz w:val="28"/>
          <w:szCs w:val="28"/>
        </w:rPr>
        <w:t xml:space="preserve">ГИА проводится в форме </w:t>
      </w:r>
      <w:r w:rsidRPr="00136E61">
        <w:rPr>
          <w:rFonts w:ascii="Times New Roman" w:eastAsia="Calibri" w:hAnsi="Times New Roman" w:cs="Times New Roman"/>
          <w:iCs/>
          <w:sz w:val="28"/>
          <w:szCs w:val="28"/>
        </w:rPr>
        <w:t>государственного экзамена</w:t>
      </w:r>
      <w:r w:rsidRPr="00136E61">
        <w:rPr>
          <w:rFonts w:ascii="Times New Roman" w:eastAsia="Calibri" w:hAnsi="Times New Roman" w:cs="Times New Roman"/>
          <w:sz w:val="28"/>
          <w:szCs w:val="28"/>
        </w:rPr>
        <w:t xml:space="preserve">, состоит из </w:t>
      </w:r>
      <w:r w:rsidRPr="00136E61">
        <w:rPr>
          <w:rFonts w:ascii="Times New Roman" w:eastAsia="Calibri" w:hAnsi="Times New Roman" w:cs="Times New Roman"/>
          <w:iCs/>
          <w:sz w:val="28"/>
          <w:szCs w:val="28"/>
        </w:rPr>
        <w:t xml:space="preserve">одного </w:t>
      </w:r>
      <w:r w:rsidRPr="00136E61">
        <w:rPr>
          <w:rFonts w:ascii="Times New Roman" w:eastAsia="Calibri" w:hAnsi="Times New Roman" w:cs="Times New Roman"/>
          <w:sz w:val="28"/>
          <w:szCs w:val="28"/>
        </w:rPr>
        <w:t xml:space="preserve">государственного аттестационного испытания и включает </w:t>
      </w:r>
      <w:r w:rsidRPr="00136E61">
        <w:rPr>
          <w:rFonts w:ascii="Times New Roman" w:eastAsia="Calibri" w:hAnsi="Times New Roman" w:cs="Times New Roman"/>
          <w:iCs/>
          <w:sz w:val="28"/>
          <w:szCs w:val="28"/>
        </w:rPr>
        <w:t xml:space="preserve">подготовку к сдаче и сдачу государственного экзамена. </w:t>
      </w:r>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p>
    <w:p w:rsidR="00136E61" w:rsidRPr="00136E61" w:rsidRDefault="00136E61" w:rsidP="00136E61">
      <w:pPr>
        <w:numPr>
          <w:ilvl w:val="1"/>
          <w:numId w:val="1"/>
        </w:numPr>
        <w:spacing w:after="0" w:line="240" w:lineRule="auto"/>
        <w:ind w:firstLine="709"/>
        <w:contextualSpacing/>
        <w:jc w:val="center"/>
        <w:outlineLvl w:val="1"/>
        <w:rPr>
          <w:rFonts w:ascii="Times New Roman" w:eastAsia="Calibri" w:hAnsi="Times New Roman" w:cs="Times New Roman"/>
          <w:b/>
          <w:sz w:val="28"/>
          <w:szCs w:val="28"/>
        </w:rPr>
      </w:pPr>
      <w:bookmarkStart w:id="4" w:name="_Toc21358964"/>
      <w:r w:rsidRPr="00136E61">
        <w:rPr>
          <w:rFonts w:ascii="Times New Roman" w:eastAsia="Calibri" w:hAnsi="Times New Roman" w:cs="Times New Roman"/>
          <w:b/>
          <w:sz w:val="28"/>
          <w:szCs w:val="28"/>
        </w:rPr>
        <w:lastRenderedPageBreak/>
        <w:t>Условия допуска к ГИА</w:t>
      </w:r>
      <w:bookmarkEnd w:id="4"/>
    </w:p>
    <w:p w:rsidR="00136E61" w:rsidRPr="00136E61" w:rsidRDefault="00136E61" w:rsidP="00136E61">
      <w:p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К ГИА допускаются обучающиеся, не имеющие академической задолженности и в полном объеме выполнившие учебный план или индивидуальный учебный план по ОПОП ВО. </w:t>
      </w:r>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Результаты государственного экзамена определяются оценками «отлично», «хорошо», «удовлетворительно», «неудовлетворительно». Оценки «отлично», «хорошо», «удовлетворительно» означает успешное прохождение государственного аттестационного испытания. </w:t>
      </w:r>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Успешное прохождение ГИА является основанием для выдачи обучающемуся документа о высшем образовании и квалификации образца, установленного Министерством образования и науки Российской Федерации – диплома специалиста с присвоением квалификации «Врач – стоматолог».</w:t>
      </w:r>
    </w:p>
    <w:p w:rsidR="00136E61" w:rsidRPr="00136E61" w:rsidRDefault="00136E61" w:rsidP="00136E61">
      <w:pPr>
        <w:spacing w:after="0" w:line="240" w:lineRule="auto"/>
        <w:jc w:val="both"/>
        <w:rPr>
          <w:rFonts w:ascii="Times New Roman" w:eastAsia="Calibri" w:hAnsi="Times New Roman" w:cs="Times New Roman"/>
          <w:sz w:val="28"/>
          <w:szCs w:val="28"/>
        </w:rPr>
      </w:pPr>
    </w:p>
    <w:p w:rsidR="00136E61" w:rsidRPr="00136E61" w:rsidRDefault="00136E61" w:rsidP="00136E61">
      <w:pPr>
        <w:numPr>
          <w:ilvl w:val="0"/>
          <w:numId w:val="1"/>
        </w:numPr>
        <w:spacing w:after="0" w:line="240" w:lineRule="auto"/>
        <w:contextualSpacing/>
        <w:jc w:val="center"/>
        <w:outlineLvl w:val="0"/>
        <w:rPr>
          <w:rFonts w:ascii="Times New Roman" w:eastAsia="Calibri" w:hAnsi="Times New Roman" w:cs="Times New Roman"/>
          <w:sz w:val="28"/>
          <w:szCs w:val="28"/>
        </w:rPr>
      </w:pPr>
      <w:bookmarkStart w:id="5" w:name="_Toc21358965"/>
      <w:r w:rsidRPr="00136E61">
        <w:rPr>
          <w:rFonts w:ascii="Times New Roman" w:eastAsia="Calibri" w:hAnsi="Times New Roman" w:cs="Times New Roman"/>
          <w:b/>
          <w:sz w:val="32"/>
          <w:szCs w:val="32"/>
        </w:rPr>
        <w:t>Характеристика профессиональной деятельности выпускников, освоивших ОПОП ВО</w:t>
      </w:r>
      <w:bookmarkEnd w:id="5"/>
    </w:p>
    <w:p w:rsidR="00136E61" w:rsidRPr="00136E61" w:rsidRDefault="00136E61" w:rsidP="00136E61">
      <w:pPr>
        <w:spacing w:after="0" w:line="240" w:lineRule="auto"/>
        <w:contextualSpacing/>
        <w:outlineLvl w:val="0"/>
        <w:rPr>
          <w:rFonts w:ascii="Times New Roman" w:eastAsia="Calibri" w:hAnsi="Times New Roman" w:cs="Times New Roman"/>
          <w:sz w:val="28"/>
          <w:szCs w:val="28"/>
        </w:rPr>
      </w:pPr>
    </w:p>
    <w:p w:rsidR="00136E61" w:rsidRPr="00136E61" w:rsidRDefault="00136E61" w:rsidP="00136E61">
      <w:pPr>
        <w:numPr>
          <w:ilvl w:val="1"/>
          <w:numId w:val="1"/>
        </w:num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136E61">
        <w:rPr>
          <w:rFonts w:ascii="Times New Roman" w:eastAsia="Times New Roman" w:hAnsi="Times New Roman" w:cs="Times New Roman"/>
          <w:sz w:val="28"/>
          <w:szCs w:val="28"/>
          <w:lang w:eastAsia="ru-RU"/>
        </w:rPr>
        <w:t>Область профессиональной деятельности</w:t>
      </w:r>
      <w:r w:rsidRPr="00136E61">
        <w:rPr>
          <w:rFonts w:ascii="Times New Roman" w:eastAsia="Times New Roman" w:hAnsi="Times New Roman" w:cs="Times New Roman"/>
          <w:sz w:val="28"/>
          <w:szCs w:val="28"/>
          <w:vertAlign w:val="superscript"/>
          <w:lang w:eastAsia="ru-RU"/>
        </w:rPr>
        <w:t> </w:t>
      </w:r>
      <w:r w:rsidRPr="00136E61">
        <w:rPr>
          <w:rFonts w:ascii="Times New Roman" w:eastAsia="Times New Roman" w:hAnsi="Times New Roman" w:cs="Times New Roman"/>
          <w:sz w:val="28"/>
          <w:szCs w:val="28"/>
          <w:lang w:eastAsia="ru-RU"/>
        </w:rPr>
        <w:t>выпускников включает</w:t>
      </w:r>
      <w:bookmarkStart w:id="6" w:name="sub_41"/>
      <w:r w:rsidRPr="00136E61">
        <w:rPr>
          <w:rFonts w:ascii="Arial" w:eastAsia="Times New Roman" w:hAnsi="Arial" w:cs="Arial"/>
          <w:b/>
          <w:bCs/>
          <w:color w:val="26282D"/>
          <w:sz w:val="24"/>
          <w:szCs w:val="24"/>
          <w:shd w:val="clear" w:color="auto" w:fill="FFFFFF"/>
          <w:lang w:eastAsia="ru-RU"/>
        </w:rPr>
        <w:t xml:space="preserve"> </w:t>
      </w:r>
      <w:r w:rsidRPr="00136E61">
        <w:rPr>
          <w:rFonts w:ascii="Times New Roman" w:eastAsia="Times New Roman" w:hAnsi="Times New Roman" w:cs="Times New Roman"/>
          <w:color w:val="26282D"/>
          <w:sz w:val="28"/>
          <w:szCs w:val="28"/>
          <w:shd w:val="clear" w:color="auto" w:fill="FFFFFF"/>
          <w:lang w:eastAsia="ru-RU"/>
        </w:rPr>
        <w:t>охрану здоровья граждан путем обеспечения оказания стоматологической помощи в соответствии с установленными требованиями и стандартами в сфере здравоохранения.</w:t>
      </w:r>
      <w:bookmarkEnd w:id="6"/>
    </w:p>
    <w:p w:rsidR="00136E61" w:rsidRPr="00136E61" w:rsidRDefault="00136E61" w:rsidP="00136E61">
      <w:pPr>
        <w:numPr>
          <w:ilvl w:val="1"/>
          <w:numId w:val="1"/>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Объектами профессиональной деятельности выпускников являются:</w:t>
      </w:r>
    </w:p>
    <w:p w:rsidR="00136E61" w:rsidRPr="00136E61" w:rsidRDefault="00136E61" w:rsidP="00136E61">
      <w:p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физические лица (пациенты); население; совокупность средств и технологий, предусмотренных при оказании стоматологической помощи и направленных на создание условий для охраны здоровья граждан.</w:t>
      </w:r>
      <w:bookmarkStart w:id="7" w:name="_Hlk184568964"/>
    </w:p>
    <w:p w:rsidR="00136E61" w:rsidRPr="00136E61" w:rsidRDefault="00136E61" w:rsidP="00136E61">
      <w:pPr>
        <w:tabs>
          <w:tab w:val="left" w:pos="284"/>
        </w:tabs>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2.3. Выпускники готовы к следующим видам профессиональной деятельности: </w:t>
      </w:r>
      <w:bookmarkStart w:id="8" w:name="_Toc21358966"/>
      <w:bookmarkEnd w:id="7"/>
      <w:r w:rsidRPr="00136E61">
        <w:rPr>
          <w:rFonts w:ascii="Times New Roman" w:eastAsia="Times New Roman" w:hAnsi="Times New Roman" w:cs="Times New Roman"/>
          <w:color w:val="26282D"/>
          <w:sz w:val="28"/>
          <w:szCs w:val="28"/>
          <w:lang w:eastAsia="ru-RU"/>
        </w:rPr>
        <w:t>медицинская; организационно-управленческая; научно-исследовательская.</w:t>
      </w:r>
    </w:p>
    <w:p w:rsidR="00136E61" w:rsidRPr="00136E61" w:rsidRDefault="00136E61" w:rsidP="00136E61">
      <w:pPr>
        <w:shd w:val="clear" w:color="auto" w:fill="FFFFFF"/>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2.4. Выпускник, освоивший программу </w:t>
      </w:r>
      <w:proofErr w:type="spellStart"/>
      <w:r w:rsidRPr="00136E61">
        <w:rPr>
          <w:rFonts w:ascii="Times New Roman" w:eastAsia="Calibri" w:hAnsi="Times New Roman" w:cs="Times New Roman"/>
          <w:sz w:val="28"/>
          <w:szCs w:val="28"/>
        </w:rPr>
        <w:t>специалитета</w:t>
      </w:r>
      <w:proofErr w:type="spellEnd"/>
      <w:r w:rsidRPr="00136E61">
        <w:rPr>
          <w:rFonts w:ascii="Times New Roman" w:eastAsia="Calibri" w:hAnsi="Times New Roman" w:cs="Times New Roman"/>
          <w:sz w:val="28"/>
          <w:szCs w:val="28"/>
        </w:rPr>
        <w:t xml:space="preserve">, в соответствии с видом (видами) профессиональной деятельности, на который (которые) ориентирована программа </w:t>
      </w:r>
      <w:proofErr w:type="spellStart"/>
      <w:r w:rsidRPr="00136E61">
        <w:rPr>
          <w:rFonts w:ascii="Times New Roman" w:eastAsia="Calibri" w:hAnsi="Times New Roman" w:cs="Times New Roman"/>
          <w:sz w:val="28"/>
          <w:szCs w:val="28"/>
        </w:rPr>
        <w:t>специалитета</w:t>
      </w:r>
      <w:proofErr w:type="spellEnd"/>
      <w:r w:rsidRPr="00136E61">
        <w:rPr>
          <w:rFonts w:ascii="Times New Roman" w:eastAsia="Calibri" w:hAnsi="Times New Roman" w:cs="Times New Roman"/>
          <w:sz w:val="28"/>
          <w:szCs w:val="28"/>
        </w:rPr>
        <w:t xml:space="preserve">, готов решать следующие задачи: </w:t>
      </w:r>
    </w:p>
    <w:p w:rsidR="00136E61" w:rsidRPr="00136E61" w:rsidRDefault="00136E61" w:rsidP="00136E61">
      <w:pPr>
        <w:spacing w:after="0" w:line="240" w:lineRule="auto"/>
        <w:ind w:left="2127" w:firstLine="709"/>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 xml:space="preserve">Медицинская деятельность: </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предупреждение возникновения стоматологических заболеваний среди населения путем проведения санитарно-просветительских, профилактических и противоэпидемических мероприятий;</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участие в проведении профилактических медицинских осмотров населения, диспансеризации, диспансерного наблюдения;</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проведение сбора и медико-статистического анализа информации о показателях стоматологической заболеваемости различных возрастно-половых групп и ее влияния на состояние их здоровья;</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диагностика стоматологических заболеваний и патологических состояний пациентов;</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диагностика неотложных состояний пациентов;</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оказание стоматологической помощи в амбулаторных условиях и условиях дневного стационара;</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проведение экспертизы временной нетрудоспособности и участие в иных видах медицинской экспертизы;</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участие в оказании медицинской помощи при чрезвычайных ситуациях, в том числе участие в медицинской эвакуации;</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участие в проведении медицинской реабилитации и санаторно-курортного лечения пациентов со стоматологическими заболеваниями;</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формирование у населения, пациентов и членов их семей мотивации, направленной на сохранение и укрепление своего здоровья и здоровья окружающих;</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обучение пациентов основным гигиеническим мероприятиям оздоровительного характера, способствующим профилактике возникновения стоматологических заболеваний и укреплению здоровья. </w:t>
      </w:r>
    </w:p>
    <w:p w:rsidR="00136E61" w:rsidRPr="00136E61" w:rsidRDefault="00136E61" w:rsidP="00136E61">
      <w:pPr>
        <w:spacing w:after="0" w:line="240" w:lineRule="auto"/>
        <w:ind w:left="2880"/>
        <w:contextualSpacing/>
        <w:jc w:val="both"/>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 xml:space="preserve">Организационно-управленческая деятельность: </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применение основных принципов организации оказания стоматологической помощи в медицинских организациях и их структурных подразделениях;</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создание в медицинских организациях стоматологического профиля благоприятных условий для пребывания пациентов и трудовой деятельности медицинского персонала;</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ведение медицинской документации в медицинских организациях; организация проведения медицинской экспертизы;</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участие в организации оценки качества оказания стоматологической помощи пациентам;</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соблюдение основных требований информационной безопасности. </w:t>
      </w:r>
    </w:p>
    <w:p w:rsidR="00136E61" w:rsidRPr="00136E61" w:rsidRDefault="00136E61" w:rsidP="00136E61">
      <w:pPr>
        <w:spacing w:after="0" w:line="240" w:lineRule="auto"/>
        <w:ind w:left="3600"/>
        <w:contextualSpacing/>
        <w:jc w:val="both"/>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Научно-исследовательская деятельность:</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анализ научной литературы и официальных статистических обзоров, участие в проведении статистического анализа и публичное представление полученных результатов;</w:t>
      </w:r>
    </w:p>
    <w:p w:rsidR="00136E61" w:rsidRPr="00136E61" w:rsidRDefault="00136E61" w:rsidP="003E4263">
      <w:pPr>
        <w:numPr>
          <w:ilvl w:val="0"/>
          <w:numId w:val="42"/>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участие в решении отдельных научно-исследовательских и научно¬-прикладных задач в области здравоохранения по диагностике, лечению, медицинской реабилитации и профилактике.</w:t>
      </w:r>
    </w:p>
    <w:p w:rsidR="00136E61" w:rsidRPr="00136E61" w:rsidRDefault="00136E61" w:rsidP="00136E61">
      <w:pPr>
        <w:spacing w:after="0" w:line="240" w:lineRule="auto"/>
        <w:ind w:firstLine="709"/>
        <w:jc w:val="both"/>
        <w:rPr>
          <w:rFonts w:ascii="Times New Roman" w:eastAsia="Calibri" w:hAnsi="Times New Roman" w:cs="Times New Roman"/>
          <w:sz w:val="28"/>
          <w:szCs w:val="28"/>
        </w:rPr>
      </w:pPr>
    </w:p>
    <w:p w:rsidR="00136E61" w:rsidRPr="00136E61" w:rsidRDefault="00136E61" w:rsidP="00136E61">
      <w:pPr>
        <w:spacing w:after="0" w:line="240" w:lineRule="auto"/>
        <w:jc w:val="center"/>
        <w:outlineLvl w:val="0"/>
        <w:rPr>
          <w:rFonts w:ascii="Times New Roman" w:eastAsia="Calibri" w:hAnsi="Times New Roman" w:cs="Times New Roman"/>
          <w:sz w:val="28"/>
          <w:szCs w:val="28"/>
        </w:rPr>
      </w:pPr>
      <w:r w:rsidRPr="00136E61">
        <w:rPr>
          <w:rFonts w:ascii="Times New Roman" w:eastAsia="Calibri" w:hAnsi="Times New Roman" w:cs="Times New Roman"/>
          <w:b/>
          <w:sz w:val="32"/>
          <w:szCs w:val="32"/>
        </w:rPr>
        <w:t>3. Требования к результатам освоения ОПОП ВО</w:t>
      </w:r>
      <w:bookmarkEnd w:id="8"/>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p>
    <w:p w:rsidR="00136E61" w:rsidRPr="00136E61" w:rsidRDefault="00136E61" w:rsidP="00136E61">
      <w:pPr>
        <w:spacing w:after="0" w:line="240" w:lineRule="auto"/>
        <w:ind w:left="710"/>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3.1. Выпускник, освоивший ОПОП ВО, должен обладать следующими общекультурными компетенциями:  </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способностью к абстрактному мышлению, анализу, синтезу (ОК-1); </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использовать основы философских знаний для формирования мировоззренческой позиции (ОК-2);</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анализировать основные этапы и закономерности исторического развития общества для формирования гражданской позиции (ОК-3);</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способностью действовать в нестандартных ситуациях, нести социальную и этическую ответственность за принятые решения (ОК-4);</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саморазвитию, самореализации, самообразованию, использованию творческого потенциала (ОК-5);</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использовать методы и средства физической культуры для обеспечения полноценной социальной и профессиональной деятельности (ОК-6);</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использовать приемы оказания первой помощи, методы защиты в условиях чрезвычайных ситуаций (ОК-7);</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работе в коллективе, толерантно воспринимать социальные, этнические, конфессиональные и культурные различия (ОК-8).</w:t>
      </w:r>
    </w:p>
    <w:p w:rsidR="00136E61" w:rsidRPr="00136E61" w:rsidRDefault="00136E61" w:rsidP="00136E61">
      <w:pPr>
        <w:spacing w:after="0" w:line="240" w:lineRule="auto"/>
        <w:ind w:firstLine="709"/>
        <w:contextualSpacing/>
        <w:jc w:val="both"/>
        <w:rPr>
          <w:rFonts w:ascii="Times New Roman" w:eastAsia="Calibri" w:hAnsi="Times New Roman" w:cs="Times New Roman"/>
          <w:sz w:val="28"/>
          <w:szCs w:val="28"/>
        </w:rPr>
      </w:pPr>
    </w:p>
    <w:p w:rsidR="00136E61" w:rsidRPr="00136E61" w:rsidRDefault="00136E61" w:rsidP="00136E61">
      <w:pPr>
        <w:spacing w:after="0" w:line="240" w:lineRule="auto"/>
        <w:ind w:firstLine="709"/>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3.2. Выпускник, освоивший ОПОП ВО, должен обладать следующими общепрофессиональными компетенциями</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 (ОПК-1);</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коммуникации в устной и письменной формах на русском и иностранном языках для решения задач профессиональной деятельности (ОПК-2);</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использовать основы экономических и правовых знаний в профессиональной деятельности (ОПК-3);</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способностью и готовностью реализовать этические и </w:t>
      </w:r>
      <w:proofErr w:type="spellStart"/>
      <w:r w:rsidRPr="00136E61">
        <w:rPr>
          <w:rFonts w:ascii="Times New Roman" w:eastAsia="Calibri" w:hAnsi="Times New Roman" w:cs="Times New Roman"/>
          <w:sz w:val="28"/>
          <w:szCs w:val="28"/>
        </w:rPr>
        <w:t>деонтологические</w:t>
      </w:r>
      <w:proofErr w:type="spellEnd"/>
      <w:r w:rsidRPr="00136E61">
        <w:rPr>
          <w:rFonts w:ascii="Times New Roman" w:eastAsia="Calibri" w:hAnsi="Times New Roman" w:cs="Times New Roman"/>
          <w:sz w:val="28"/>
          <w:szCs w:val="28"/>
        </w:rPr>
        <w:t xml:space="preserve"> принципы в профессиональной деятельности (ОПК-4);</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и готовностью анализировать результаты собственной деятельности для предотвращения профессиональных ошибок (ОПК-5);</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ведению медицинской документации (ОПК-6);</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готовностью к использованию основных физико-химических, математических и </w:t>
      </w:r>
      <w:proofErr w:type="gramStart"/>
      <w:r w:rsidRPr="00136E61">
        <w:rPr>
          <w:rFonts w:ascii="Times New Roman" w:eastAsia="Calibri" w:hAnsi="Times New Roman" w:cs="Times New Roman"/>
          <w:sz w:val="28"/>
          <w:szCs w:val="28"/>
        </w:rPr>
        <w:t>иных естественнонаучных понятий</w:t>
      </w:r>
      <w:proofErr w:type="gramEnd"/>
      <w:r w:rsidRPr="00136E61">
        <w:rPr>
          <w:rFonts w:ascii="Times New Roman" w:eastAsia="Calibri" w:hAnsi="Times New Roman" w:cs="Times New Roman"/>
          <w:sz w:val="28"/>
          <w:szCs w:val="28"/>
        </w:rPr>
        <w:t xml:space="preserve"> и методов при решении профессиональных задач (ОПК-7);</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готовностью к медицинскому применению лекарственных препаратов и </w:t>
      </w:r>
      <w:proofErr w:type="gramStart"/>
      <w:r w:rsidRPr="00136E61">
        <w:rPr>
          <w:rFonts w:ascii="Times New Roman" w:eastAsia="Calibri" w:hAnsi="Times New Roman" w:cs="Times New Roman"/>
          <w:sz w:val="28"/>
          <w:szCs w:val="28"/>
        </w:rPr>
        <w:t>иных веществ</w:t>
      </w:r>
      <w:proofErr w:type="gramEnd"/>
      <w:r w:rsidRPr="00136E61">
        <w:rPr>
          <w:rFonts w:ascii="Times New Roman" w:eastAsia="Calibri" w:hAnsi="Times New Roman" w:cs="Times New Roman"/>
          <w:sz w:val="28"/>
          <w:szCs w:val="28"/>
        </w:rPr>
        <w:t xml:space="preserve"> и их комбинаций при решении профессиональных задач (ОПК-8);</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к оценке морфофункциональных, физиологических состояний и патологических процессов в организме человека для решения профессиональных задач (ОПК-9);</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обеспечению организации ухода за больными и оказанию первичной доврачебной медико-санитарной помощи (ОПК-10);</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применению медицинских изделий, предусмотренных порядками оказания медицинской помощи пациентам со стоматологическими заболеваниями (ОПК-11).</w:t>
      </w:r>
    </w:p>
    <w:p w:rsidR="00136E61" w:rsidRPr="00136E61" w:rsidRDefault="00136E61" w:rsidP="00136E61">
      <w:pPr>
        <w:spacing w:after="0" w:line="240" w:lineRule="auto"/>
        <w:ind w:firstLine="709"/>
        <w:contextualSpacing/>
        <w:jc w:val="both"/>
        <w:rPr>
          <w:rFonts w:ascii="Times New Roman" w:eastAsia="Calibri" w:hAnsi="Times New Roman" w:cs="Times New Roman"/>
          <w:sz w:val="28"/>
          <w:szCs w:val="28"/>
        </w:rPr>
      </w:pPr>
    </w:p>
    <w:p w:rsidR="00136E61" w:rsidRPr="00136E61" w:rsidRDefault="00136E61" w:rsidP="00136E61">
      <w:p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3.3. Выпускник, освоивший ОПОП ВО, должен обладать профессиональными компетенциями (ПК):</w:t>
      </w:r>
    </w:p>
    <w:p w:rsidR="00136E61" w:rsidRPr="00136E61" w:rsidRDefault="00136E61" w:rsidP="00136E61">
      <w:pPr>
        <w:spacing w:after="0" w:line="240" w:lineRule="auto"/>
        <w:ind w:firstLine="709"/>
        <w:contextualSpacing/>
        <w:jc w:val="both"/>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 xml:space="preserve">профилактическая деятельность </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и готовностью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стоматологических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 способностью и готовностью к проведению профилактических медицинских осмотров, диспансеризации и осуществлению диспансерного наблюдения за пациентами со стоматологической патологией (ПК-2);</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и готовностью к проведению противоэпидемических мероприятий, организации защиты населения в очагах особо опасных инфекций, при ухудшении радиационной обстановки, стихийных бедствиях и иных чрезвычайных ситуациях (ПК-3);</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и готовностью к применению социально-гигиенических методик сбора и медико-статистического анализа информации о стоматологической заболеваемости (ПК-4).</w:t>
      </w:r>
    </w:p>
    <w:p w:rsidR="00136E61" w:rsidRPr="00136E61" w:rsidRDefault="00136E61" w:rsidP="00136E61">
      <w:pPr>
        <w:spacing w:after="0" w:line="240" w:lineRule="auto"/>
        <w:ind w:firstLine="709"/>
        <w:contextualSpacing/>
        <w:jc w:val="both"/>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 xml:space="preserve">диагностическая деятельность  </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сбору и анализу жалоб пациента, данных его анамнеза, результатов осмотра, лабораторных, инструментальных, патологоанатомических и иных исследований в целях распознавания состояния или установления факта наличия или отсутствия стоматологического заболевания (ПК-5);</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к определению у пациентов основных патологических состояний, симптомов, синдромов стоматологических заболеваний, нозологических форм в соответствии с Международной статистической классификацией болезней и проблем, связанных со здоровьем, X пересмотра (ПК-6);</w:t>
      </w:r>
    </w:p>
    <w:p w:rsidR="00136E61" w:rsidRPr="00136E61" w:rsidRDefault="00136E61" w:rsidP="003E4263">
      <w:pPr>
        <w:numPr>
          <w:ilvl w:val="0"/>
          <w:numId w:val="44"/>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проведению экспертизы временной нетрудоспособности, участию в проведении медико-социальной экспертизы, констатации биологической смерти человека (ПК-7).</w:t>
      </w:r>
    </w:p>
    <w:p w:rsidR="00136E61" w:rsidRPr="00136E61" w:rsidRDefault="00136E61" w:rsidP="00136E61">
      <w:pPr>
        <w:spacing w:after="0" w:line="240" w:lineRule="auto"/>
        <w:ind w:left="709"/>
        <w:contextualSpacing/>
        <w:jc w:val="both"/>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rPr>
        <w:t xml:space="preserve"> </w:t>
      </w:r>
      <w:r w:rsidRPr="00136E61">
        <w:rPr>
          <w:rFonts w:ascii="Times New Roman" w:eastAsia="Calibri" w:hAnsi="Times New Roman" w:cs="Times New Roman"/>
          <w:sz w:val="28"/>
          <w:szCs w:val="28"/>
          <w:u w:val="single"/>
        </w:rPr>
        <w:t xml:space="preserve">лечебная деятельность   </w:t>
      </w:r>
    </w:p>
    <w:p w:rsidR="00136E61" w:rsidRPr="00136E61" w:rsidRDefault="00136E61" w:rsidP="003E4263">
      <w:pPr>
        <w:numPr>
          <w:ilvl w:val="0"/>
          <w:numId w:val="45"/>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к определению тактики ведения больных с различными стоматологическими заболеваниями (ПК-8);</w:t>
      </w:r>
    </w:p>
    <w:p w:rsidR="00136E61" w:rsidRPr="00136E61" w:rsidRDefault="00136E61" w:rsidP="003E4263">
      <w:pPr>
        <w:numPr>
          <w:ilvl w:val="0"/>
          <w:numId w:val="45"/>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ведению и лечению пациентов со стоматологическими заболеваниями в амбулаторных условиях и условиях дневного стационара (ПК-9);</w:t>
      </w:r>
    </w:p>
    <w:p w:rsidR="00136E61" w:rsidRPr="00136E61" w:rsidRDefault="00136E61" w:rsidP="003E4263">
      <w:pPr>
        <w:numPr>
          <w:ilvl w:val="0"/>
          <w:numId w:val="45"/>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готовностью к участию в оказании медицинской помощи при чрезвычайных ситуациях, в том числе участие в медицинской эвакуации (ПК-10).</w:t>
      </w:r>
    </w:p>
    <w:p w:rsidR="00136E61" w:rsidRPr="00136E61" w:rsidRDefault="00136E61" w:rsidP="00136E61">
      <w:pPr>
        <w:spacing w:after="0" w:line="240" w:lineRule="auto"/>
        <w:ind w:firstLine="708"/>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реабилитационная деятельность</w:t>
      </w:r>
    </w:p>
    <w:p w:rsidR="00136E61" w:rsidRPr="00136E61" w:rsidRDefault="00136E61" w:rsidP="003E4263">
      <w:pPr>
        <w:numPr>
          <w:ilvl w:val="0"/>
          <w:numId w:val="50"/>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определению необходимости применения природных лечебных факторов, лекарственной, немедикаментозной терапии и других методов у пациентов со стоматологическими заболеваниями, нуждающихся в медицинской реабилитации и санаторно-курортном лечении (ПК-11).</w:t>
      </w:r>
    </w:p>
    <w:p w:rsidR="00136E61" w:rsidRPr="00136E61" w:rsidRDefault="00136E61" w:rsidP="00136E61">
      <w:pPr>
        <w:spacing w:after="0" w:line="240" w:lineRule="auto"/>
        <w:ind w:firstLine="708"/>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психолого-педагогическая деятельность:</w:t>
      </w:r>
    </w:p>
    <w:p w:rsidR="00136E61" w:rsidRPr="00136E61" w:rsidRDefault="00136E61" w:rsidP="003E4263">
      <w:pPr>
        <w:numPr>
          <w:ilvl w:val="0"/>
          <w:numId w:val="46"/>
        </w:numPr>
        <w:spacing w:after="0" w:line="240" w:lineRule="auto"/>
        <w:ind w:left="709" w:hanging="357"/>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обучению населения основным гигиеническим мероприятиям оздоровительного характера, навыкам самоконтроля основных физиологических показателей, способствующим сохранению и укреплению здоровья, профилактике стоматологических заболеваний (ПК-12);</w:t>
      </w:r>
    </w:p>
    <w:p w:rsidR="00136E61" w:rsidRPr="00136E61" w:rsidRDefault="00136E61" w:rsidP="003E4263">
      <w:pPr>
        <w:numPr>
          <w:ilvl w:val="0"/>
          <w:numId w:val="46"/>
        </w:numPr>
        <w:spacing w:after="0" w:line="240" w:lineRule="auto"/>
        <w:ind w:left="709" w:hanging="357"/>
        <w:contextualSpacing/>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rPr>
        <w:t>готовностью к просветительской деятельности по устранению факторов риска и формированию навыков здорового образа жизни (ПК-13).</w:t>
      </w:r>
    </w:p>
    <w:p w:rsidR="00136E61" w:rsidRPr="00136E61" w:rsidRDefault="00136E61" w:rsidP="00136E61">
      <w:pPr>
        <w:spacing w:after="0" w:line="240" w:lineRule="auto"/>
        <w:ind w:firstLine="709"/>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организационно-управленческая деятельность:</w:t>
      </w:r>
    </w:p>
    <w:p w:rsidR="00136E61" w:rsidRPr="00136E61" w:rsidRDefault="00136E61" w:rsidP="003E4263">
      <w:pPr>
        <w:numPr>
          <w:ilvl w:val="0"/>
          <w:numId w:val="47"/>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способностью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(ПК-14);</w:t>
      </w:r>
    </w:p>
    <w:p w:rsidR="00136E61" w:rsidRPr="00136E61" w:rsidRDefault="00136E61" w:rsidP="003E4263">
      <w:pPr>
        <w:numPr>
          <w:ilvl w:val="0"/>
          <w:numId w:val="47"/>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участию в оценке качества оказания стоматологической помощи с использованием основных медико-статистических показателей (ПК-15);</w:t>
      </w:r>
    </w:p>
    <w:p w:rsidR="00136E61" w:rsidRPr="00136E61" w:rsidRDefault="00136E61" w:rsidP="003E4263">
      <w:pPr>
        <w:numPr>
          <w:ilvl w:val="0"/>
          <w:numId w:val="47"/>
        </w:numPr>
        <w:spacing w:after="0" w:line="240" w:lineRule="auto"/>
        <w:contextualSpacing/>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rPr>
        <w:t>способностью к организации медицинской помощи при чрезвычайных ситуациях, в том числе медицинской эвакуации (ПК-16).</w:t>
      </w:r>
    </w:p>
    <w:p w:rsidR="00136E61" w:rsidRPr="00136E61" w:rsidRDefault="00136E61" w:rsidP="00136E61">
      <w:pPr>
        <w:spacing w:after="0" w:line="240" w:lineRule="auto"/>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u w:val="single"/>
        </w:rPr>
        <w:t xml:space="preserve"> научно-исследовательская деятельность:</w:t>
      </w:r>
    </w:p>
    <w:p w:rsidR="00136E61" w:rsidRPr="00136E61" w:rsidRDefault="00136E61" w:rsidP="003E4263">
      <w:pPr>
        <w:numPr>
          <w:ilvl w:val="0"/>
          <w:numId w:val="48"/>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готовностью к анализу и публичному представлению медицинской информации на основе доказательной медицины (ПК-17);</w:t>
      </w:r>
    </w:p>
    <w:p w:rsidR="00136E61" w:rsidRPr="00136E61" w:rsidRDefault="00136E61" w:rsidP="003E4263">
      <w:pPr>
        <w:numPr>
          <w:ilvl w:val="0"/>
          <w:numId w:val="48"/>
        </w:numPr>
        <w:spacing w:after="0" w:line="240" w:lineRule="auto"/>
        <w:contextualSpacing/>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rPr>
        <w:t>способностью к участию в проведении научных исследований (ПК-18);</w:t>
      </w:r>
    </w:p>
    <w:p w:rsidR="00136E61" w:rsidRPr="00136E61" w:rsidRDefault="00136E61" w:rsidP="003E4263">
      <w:pPr>
        <w:numPr>
          <w:ilvl w:val="0"/>
          <w:numId w:val="48"/>
        </w:numPr>
        <w:spacing w:after="0" w:line="240" w:lineRule="auto"/>
        <w:contextualSpacing/>
        <w:rPr>
          <w:rFonts w:ascii="Times New Roman" w:eastAsia="Calibri" w:hAnsi="Times New Roman" w:cs="Times New Roman"/>
          <w:sz w:val="28"/>
          <w:szCs w:val="28"/>
          <w:u w:val="single"/>
        </w:rPr>
      </w:pPr>
      <w:r w:rsidRPr="00136E61">
        <w:rPr>
          <w:rFonts w:ascii="Times New Roman" w:eastAsia="Calibri" w:hAnsi="Times New Roman" w:cs="Times New Roman"/>
          <w:sz w:val="28"/>
          <w:szCs w:val="28"/>
        </w:rPr>
        <w:t xml:space="preserve">готовностью к участию во внедрении новых методов и методик, направленных на охрану здоровья населения (ПК-19). </w:t>
      </w:r>
    </w:p>
    <w:p w:rsidR="00136E61" w:rsidRPr="00136E61" w:rsidRDefault="00136E61" w:rsidP="00136E61">
      <w:pPr>
        <w:spacing w:after="0" w:line="240" w:lineRule="auto"/>
        <w:ind w:left="720"/>
        <w:contextualSpacing/>
        <w:rPr>
          <w:rFonts w:ascii="Times New Roman" w:eastAsia="Calibri" w:hAnsi="Times New Roman" w:cs="Times New Roman"/>
          <w:sz w:val="28"/>
          <w:szCs w:val="28"/>
          <w:u w:val="single"/>
        </w:rPr>
      </w:pPr>
    </w:p>
    <w:p w:rsidR="00136E61" w:rsidRPr="00136E61" w:rsidRDefault="00136E61" w:rsidP="00136E61">
      <w:pPr>
        <w:spacing w:after="0" w:line="240" w:lineRule="auto"/>
        <w:ind w:firstLine="709"/>
        <w:jc w:val="center"/>
        <w:rPr>
          <w:rFonts w:ascii="Times New Roman" w:eastAsia="Calibri" w:hAnsi="Times New Roman" w:cs="Times New Roman"/>
          <w:b/>
          <w:bCs/>
          <w:sz w:val="32"/>
          <w:szCs w:val="32"/>
        </w:rPr>
      </w:pPr>
      <w:r w:rsidRPr="00136E61">
        <w:rPr>
          <w:rFonts w:ascii="Times New Roman" w:eastAsia="Calibri" w:hAnsi="Times New Roman" w:cs="Times New Roman"/>
          <w:b/>
          <w:bCs/>
          <w:sz w:val="32"/>
          <w:szCs w:val="32"/>
        </w:rPr>
        <w:t>4. Программа государственного экзамена</w:t>
      </w:r>
    </w:p>
    <w:p w:rsidR="00136E61" w:rsidRPr="00136E61" w:rsidRDefault="00136E61" w:rsidP="00136E61">
      <w:pPr>
        <w:spacing w:after="0" w:line="240" w:lineRule="auto"/>
        <w:ind w:firstLine="709"/>
        <w:jc w:val="center"/>
        <w:rPr>
          <w:rFonts w:ascii="Times New Roman" w:eastAsia="Calibri" w:hAnsi="Times New Roman" w:cs="Times New Roman"/>
          <w:b/>
          <w:bCs/>
          <w:sz w:val="32"/>
          <w:szCs w:val="32"/>
        </w:rPr>
      </w:pPr>
    </w:p>
    <w:p w:rsidR="00136E61" w:rsidRPr="00136E61" w:rsidRDefault="00136E61" w:rsidP="00136E61">
      <w:pPr>
        <w:spacing w:after="0" w:line="240" w:lineRule="auto"/>
        <w:ind w:left="851"/>
        <w:outlineLvl w:val="1"/>
        <w:rPr>
          <w:rFonts w:ascii="Times New Roman" w:eastAsia="Calibri" w:hAnsi="Times New Roman" w:cs="Times New Roman"/>
          <w:b/>
          <w:sz w:val="28"/>
          <w:szCs w:val="28"/>
        </w:rPr>
      </w:pPr>
      <w:bookmarkStart w:id="9" w:name="_Toc21358968"/>
      <w:r w:rsidRPr="00136E61">
        <w:rPr>
          <w:rFonts w:ascii="Times New Roman" w:eastAsia="Calibri" w:hAnsi="Times New Roman" w:cs="Times New Roman"/>
          <w:b/>
          <w:sz w:val="28"/>
          <w:szCs w:val="28"/>
        </w:rPr>
        <w:t>4.1. Структура и формы проведения государственного экзамена</w:t>
      </w:r>
      <w:bookmarkEnd w:id="9"/>
    </w:p>
    <w:p w:rsidR="00136E61" w:rsidRPr="00136E61" w:rsidRDefault="00136E61" w:rsidP="00136E61">
      <w:pPr>
        <w:spacing w:after="0" w:line="240" w:lineRule="auto"/>
        <w:ind w:firstLine="709"/>
        <w:jc w:val="both"/>
        <w:outlineLvl w:val="1"/>
        <w:rPr>
          <w:rFonts w:ascii="Times New Roman" w:eastAsia="Calibri" w:hAnsi="Times New Roman" w:cs="Times New Roman"/>
          <w:bCs/>
          <w:sz w:val="28"/>
          <w:szCs w:val="28"/>
        </w:rPr>
      </w:pPr>
      <w:r w:rsidRPr="00136E61">
        <w:rPr>
          <w:rFonts w:ascii="Times New Roman" w:eastAsia="Calibri" w:hAnsi="Times New Roman" w:cs="Times New Roman"/>
          <w:bCs/>
          <w:sz w:val="28"/>
          <w:szCs w:val="28"/>
        </w:rPr>
        <w:t xml:space="preserve">Государственный экзамен по специальности </w:t>
      </w:r>
      <w:r w:rsidRPr="00136E61">
        <w:rPr>
          <w:rFonts w:ascii="Times New Roman" w:eastAsia="Calibri" w:hAnsi="Times New Roman" w:cs="Times New Roman"/>
          <w:sz w:val="28"/>
          <w:szCs w:val="28"/>
        </w:rPr>
        <w:t>31.05.03 Стоматология является междисциплинарным экзаменом, который проводится по нескольким дисциплинам ОПОП ВО, результаты освоения которых имеют определяющее значение для профессиональной деятельности выпускников.</w:t>
      </w:r>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Государственный экзамен по специальности 31.05.03 Стоматология проводится в два этапа.</w:t>
      </w:r>
    </w:p>
    <w:p w:rsidR="00136E61" w:rsidRPr="00136E61" w:rsidRDefault="00136E61" w:rsidP="00136E61">
      <w:pPr>
        <w:spacing w:after="0" w:line="240" w:lineRule="auto"/>
        <w:ind w:firstLine="720"/>
        <w:contextualSpacing/>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lastRenderedPageBreak/>
        <w:t xml:space="preserve">1-ый этап: объективный структурированный клинический экзамен (ОСКЭ). </w:t>
      </w:r>
    </w:p>
    <w:p w:rsidR="00136E61" w:rsidRPr="00136E61" w:rsidRDefault="00136E61" w:rsidP="00136E61">
      <w:pPr>
        <w:spacing w:after="0" w:line="240" w:lineRule="auto"/>
        <w:ind w:firstLine="720"/>
        <w:contextualSpacing/>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2-ой этап: устный опрос по экзаменационным билетам.</w:t>
      </w:r>
    </w:p>
    <w:p w:rsidR="00136E61" w:rsidRPr="00136E61" w:rsidRDefault="00136E61" w:rsidP="00136E61">
      <w:pPr>
        <w:spacing w:after="0" w:line="240" w:lineRule="auto"/>
        <w:ind w:firstLine="720"/>
        <w:contextualSpacing/>
        <w:jc w:val="both"/>
        <w:rPr>
          <w:rFonts w:ascii="Times New Roman" w:eastAsia="Calibri" w:hAnsi="Times New Roman" w:cs="Times New Roman"/>
          <w:i/>
          <w:color w:val="000000"/>
          <w:sz w:val="28"/>
          <w:szCs w:val="28"/>
        </w:rPr>
      </w:pPr>
    </w:p>
    <w:p w:rsidR="00136E61" w:rsidRPr="00136E61" w:rsidRDefault="00136E61" w:rsidP="00136E61">
      <w:pPr>
        <w:spacing w:after="0" w:line="240" w:lineRule="auto"/>
        <w:ind w:left="851"/>
        <w:outlineLvl w:val="1"/>
        <w:rPr>
          <w:rFonts w:ascii="Times New Roman" w:eastAsia="Calibri" w:hAnsi="Times New Roman" w:cs="Times New Roman"/>
          <w:b/>
          <w:color w:val="000000"/>
          <w:sz w:val="28"/>
          <w:szCs w:val="28"/>
        </w:rPr>
      </w:pPr>
      <w:bookmarkStart w:id="10" w:name="_Toc21358969"/>
      <w:r w:rsidRPr="00136E61">
        <w:rPr>
          <w:rFonts w:ascii="Times New Roman" w:eastAsia="Calibri" w:hAnsi="Times New Roman" w:cs="Times New Roman"/>
          <w:b/>
          <w:color w:val="000000"/>
          <w:sz w:val="28"/>
          <w:szCs w:val="28"/>
        </w:rPr>
        <w:t>4.2. Организация проведения государственного экзамена</w:t>
      </w:r>
      <w:bookmarkEnd w:id="10"/>
    </w:p>
    <w:p w:rsidR="00136E61" w:rsidRPr="00136E61" w:rsidRDefault="00136E61" w:rsidP="00136E61">
      <w:pPr>
        <w:spacing w:after="0" w:line="240" w:lineRule="auto"/>
        <w:ind w:firstLine="720"/>
        <w:contextualSpacing/>
        <w:jc w:val="center"/>
        <w:rPr>
          <w:rFonts w:ascii="Times New Roman" w:eastAsia="Calibri" w:hAnsi="Times New Roman" w:cs="Times New Roman"/>
          <w:b/>
          <w:color w:val="000000"/>
          <w:sz w:val="28"/>
          <w:szCs w:val="28"/>
        </w:rPr>
      </w:pPr>
      <w:r w:rsidRPr="00136E61">
        <w:rPr>
          <w:rFonts w:ascii="Times New Roman" w:eastAsia="Calibri" w:hAnsi="Times New Roman" w:cs="Times New Roman"/>
          <w:b/>
          <w:color w:val="000000"/>
          <w:sz w:val="28"/>
          <w:szCs w:val="28"/>
        </w:rPr>
        <w:t>Организация проведения первого этапа государственного экзамена</w:t>
      </w:r>
    </w:p>
    <w:p w:rsidR="00136E61" w:rsidRPr="00136E61" w:rsidRDefault="00136E61" w:rsidP="00136E61">
      <w:pPr>
        <w:spacing w:after="0" w:line="240" w:lineRule="auto"/>
        <w:ind w:firstLine="708"/>
        <w:jc w:val="both"/>
        <w:rPr>
          <w:rFonts w:ascii="Times New Roman" w:eastAsia="Times New Roman" w:hAnsi="Times New Roman" w:cs="Times New Roman"/>
          <w:color w:val="000000"/>
          <w:sz w:val="28"/>
          <w:szCs w:val="28"/>
          <w:lang w:eastAsia="ru-RU"/>
        </w:rPr>
      </w:pPr>
      <w:r w:rsidRPr="00136E61">
        <w:rPr>
          <w:rFonts w:ascii="Times New Roman" w:eastAsia="Times New Roman" w:hAnsi="Times New Roman" w:cs="Times New Roman"/>
          <w:color w:val="000000"/>
          <w:sz w:val="28"/>
          <w:szCs w:val="28"/>
          <w:lang w:eastAsia="ru-RU"/>
        </w:rPr>
        <w:t xml:space="preserve">Объективный структурированный клинический экзамен (ОСКЭ) является этапом оценки практических умений и навыков выпускников, который проводится в </w:t>
      </w:r>
      <w:proofErr w:type="spellStart"/>
      <w:r w:rsidRPr="00136E61">
        <w:rPr>
          <w:rFonts w:ascii="Times New Roman" w:eastAsia="Times New Roman" w:hAnsi="Times New Roman" w:cs="Times New Roman"/>
          <w:color w:val="000000"/>
          <w:sz w:val="28"/>
          <w:szCs w:val="28"/>
          <w:lang w:eastAsia="ru-RU"/>
        </w:rPr>
        <w:t>иммерсивных</w:t>
      </w:r>
      <w:proofErr w:type="spellEnd"/>
      <w:r w:rsidRPr="00136E61">
        <w:rPr>
          <w:rFonts w:ascii="Times New Roman" w:eastAsia="Times New Roman" w:hAnsi="Times New Roman" w:cs="Times New Roman"/>
          <w:color w:val="000000"/>
          <w:sz w:val="28"/>
          <w:szCs w:val="28"/>
          <w:lang w:eastAsia="ru-RU"/>
        </w:rPr>
        <w:t xml:space="preserve"> условиях с использованием учебного </w:t>
      </w:r>
      <w:proofErr w:type="spellStart"/>
      <w:r w:rsidRPr="00136E61">
        <w:rPr>
          <w:rFonts w:ascii="Times New Roman" w:eastAsia="Times New Roman" w:hAnsi="Times New Roman" w:cs="Times New Roman"/>
          <w:color w:val="000000"/>
          <w:sz w:val="28"/>
          <w:szCs w:val="28"/>
          <w:lang w:eastAsia="ru-RU"/>
        </w:rPr>
        <w:t>симуляционного</w:t>
      </w:r>
      <w:proofErr w:type="spellEnd"/>
      <w:r w:rsidRPr="00136E61">
        <w:rPr>
          <w:rFonts w:ascii="Times New Roman" w:eastAsia="Times New Roman" w:hAnsi="Times New Roman" w:cs="Times New Roman"/>
          <w:color w:val="000000"/>
          <w:sz w:val="28"/>
          <w:szCs w:val="28"/>
          <w:lang w:eastAsia="ru-RU"/>
        </w:rPr>
        <w:t xml:space="preserve"> оборудования и </w:t>
      </w:r>
      <w:proofErr w:type="gramStart"/>
      <w:r w:rsidRPr="00136E61">
        <w:rPr>
          <w:rFonts w:ascii="Times New Roman" w:eastAsia="Times New Roman" w:hAnsi="Times New Roman" w:cs="Times New Roman"/>
          <w:color w:val="000000"/>
          <w:sz w:val="28"/>
          <w:szCs w:val="28"/>
          <w:lang w:eastAsia="ru-RU"/>
        </w:rPr>
        <w:t>медицинского действующего оборудования</w:t>
      </w:r>
      <w:proofErr w:type="gramEnd"/>
      <w:r w:rsidRPr="00136E61">
        <w:rPr>
          <w:rFonts w:ascii="Times New Roman" w:eastAsia="Times New Roman" w:hAnsi="Times New Roman" w:cs="Times New Roman"/>
          <w:color w:val="000000"/>
          <w:sz w:val="28"/>
          <w:szCs w:val="28"/>
          <w:lang w:eastAsia="ru-RU"/>
        </w:rPr>
        <w:t xml:space="preserve"> и оснащения. Этап включает прохождение обучающимся в определенной последовательности трех станций: «Стоматологический осмотр пациента», «Анестезия в стоматологической практике», «Стоматологическое препарирование и пломбирование кариозных полостей», имеющие соответствующий «Паспорт экзаменационной станции».  На каждой станции моделируется практическая ситуация профессиональной медицинской деятельности из 10 возможных вариантов. Каждый обучающийся получает индивидуальный маршрут прохождения станций, в который входит выполнение </w:t>
      </w:r>
      <w:r w:rsidRPr="00136E61">
        <w:rPr>
          <w:rFonts w:ascii="Times New Roman" w:eastAsia="Times New Roman" w:hAnsi="Times New Roman" w:cs="Times New Roman"/>
          <w:color w:val="000000"/>
          <w:sz w:val="28"/>
          <w:szCs w:val="28"/>
          <w:shd w:val="clear" w:color="auto" w:fill="FFFFFF"/>
          <w:lang w:eastAsia="ru-RU"/>
        </w:rPr>
        <w:t xml:space="preserve">трех практических заданий: </w:t>
      </w:r>
      <w:r w:rsidRPr="00136E61">
        <w:rPr>
          <w:rFonts w:ascii="Times New Roman" w:eastAsia="Times New Roman" w:hAnsi="Times New Roman" w:cs="Times New Roman"/>
          <w:color w:val="000000"/>
          <w:sz w:val="28"/>
          <w:szCs w:val="28"/>
          <w:lang w:eastAsia="ru-RU"/>
        </w:rPr>
        <w:t xml:space="preserve">стоматологическое обследование пациента, выполнение местной анестезии, стоматологическое препарирование или пломбирование кариозных полостей, на основе </w:t>
      </w:r>
      <w:proofErr w:type="spellStart"/>
      <w:r w:rsidRPr="00136E61">
        <w:rPr>
          <w:rFonts w:ascii="Times New Roman" w:eastAsia="Times New Roman" w:hAnsi="Times New Roman" w:cs="Times New Roman"/>
          <w:color w:val="000000"/>
          <w:sz w:val="28"/>
          <w:szCs w:val="28"/>
          <w:lang w:eastAsia="ru-RU"/>
        </w:rPr>
        <w:t>рандомного</w:t>
      </w:r>
      <w:proofErr w:type="spellEnd"/>
      <w:r w:rsidRPr="00136E61">
        <w:rPr>
          <w:rFonts w:ascii="Times New Roman" w:eastAsia="Times New Roman" w:hAnsi="Times New Roman" w:cs="Times New Roman"/>
          <w:color w:val="000000"/>
          <w:sz w:val="28"/>
          <w:szCs w:val="28"/>
          <w:lang w:eastAsia="ru-RU"/>
        </w:rPr>
        <w:t xml:space="preserve"> распределения вариантов практических ситуаций. Демонстрация обучающимся практических умений и навыков осуществляется в соответствии с чек-листом определенной практической ситуации, смоделированной на станции.  </w:t>
      </w:r>
    </w:p>
    <w:p w:rsidR="00136E61" w:rsidRPr="00136E61" w:rsidRDefault="00136E61" w:rsidP="00136E61">
      <w:pPr>
        <w:spacing w:after="0" w:line="240" w:lineRule="auto"/>
        <w:ind w:firstLine="720"/>
        <w:contextualSpacing/>
        <w:jc w:val="both"/>
        <w:rPr>
          <w:rFonts w:ascii="Calibri" w:eastAsia="Calibri" w:hAnsi="Calibri" w:cs="Times New Roman"/>
          <w:sz w:val="28"/>
          <w:szCs w:val="28"/>
          <w:shd w:val="clear" w:color="auto" w:fill="FFFFFF"/>
        </w:rPr>
      </w:pPr>
      <w:r w:rsidRPr="00136E61">
        <w:rPr>
          <w:rFonts w:ascii="Times New Roman" w:eastAsia="Calibri" w:hAnsi="Times New Roman" w:cs="Times New Roman"/>
          <w:sz w:val="28"/>
          <w:szCs w:val="28"/>
        </w:rPr>
        <w:t xml:space="preserve">ОСКЭ проводится в соответствии с расписанием ГИА. Для прохождения станций предоставляется одна попытка, время прохождения каждой станции- 10 минут. </w:t>
      </w:r>
    </w:p>
    <w:p w:rsidR="00136E61" w:rsidRPr="00136E61" w:rsidRDefault="00136E61" w:rsidP="00136E61">
      <w:pPr>
        <w:spacing w:after="0" w:line="240" w:lineRule="auto"/>
        <w:ind w:firstLine="709"/>
        <w:jc w:val="center"/>
        <w:rPr>
          <w:rFonts w:ascii="Times New Roman" w:eastAsia="Calibri" w:hAnsi="Times New Roman" w:cs="Times New Roman"/>
          <w:b/>
          <w:color w:val="000000"/>
          <w:sz w:val="28"/>
          <w:szCs w:val="28"/>
        </w:rPr>
      </w:pPr>
      <w:r w:rsidRPr="00136E61">
        <w:rPr>
          <w:rFonts w:ascii="Times New Roman" w:eastAsia="Calibri" w:hAnsi="Times New Roman" w:cs="Times New Roman"/>
          <w:b/>
          <w:color w:val="000000"/>
          <w:sz w:val="28"/>
          <w:szCs w:val="28"/>
        </w:rPr>
        <w:t>Организация проведения второго этапа государственного экзамена</w:t>
      </w:r>
    </w:p>
    <w:p w:rsidR="00136E61" w:rsidRPr="00136E61" w:rsidRDefault="00136E61" w:rsidP="00136E61">
      <w:pPr>
        <w:spacing w:after="0" w:line="240" w:lineRule="auto"/>
        <w:ind w:firstLine="709"/>
        <w:jc w:val="both"/>
        <w:rPr>
          <w:rFonts w:ascii="Times New Roman" w:eastAsia="Times New Roman" w:hAnsi="Times New Roman" w:cs="Times New Roman"/>
          <w:sz w:val="28"/>
          <w:szCs w:val="28"/>
          <w:lang w:eastAsia="ru-RU"/>
        </w:rPr>
      </w:pPr>
      <w:r w:rsidRPr="00136E61">
        <w:rPr>
          <w:rFonts w:ascii="Times New Roman" w:eastAsia="Times New Roman" w:hAnsi="Times New Roman" w:cs="Times New Roman"/>
          <w:sz w:val="28"/>
          <w:szCs w:val="28"/>
          <w:lang w:eastAsia="ru-RU"/>
        </w:rPr>
        <w:t xml:space="preserve">Устный опрос проводится по экзаменационным билетам, каждый билет включает 3 задания: </w:t>
      </w:r>
      <w:r w:rsidRPr="00136E61">
        <w:rPr>
          <w:rFonts w:ascii="Times New Roman" w:eastAsia="Calibri" w:hAnsi="Times New Roman" w:cs="Times New Roman"/>
          <w:sz w:val="28"/>
          <w:szCs w:val="28"/>
        </w:rPr>
        <w:t>теоретический вопрос, клиническая задача, оценка рентгенограммы</w:t>
      </w:r>
      <w:r w:rsidRPr="00136E61">
        <w:rPr>
          <w:rFonts w:ascii="Times New Roman" w:eastAsia="Times New Roman" w:hAnsi="Times New Roman" w:cs="Times New Roman"/>
          <w:sz w:val="28"/>
          <w:szCs w:val="28"/>
          <w:lang w:eastAsia="ru-RU"/>
        </w:rPr>
        <w:t>.</w:t>
      </w:r>
    </w:p>
    <w:p w:rsidR="00136E61" w:rsidRPr="00136E61" w:rsidRDefault="00136E61" w:rsidP="00136E61">
      <w:pPr>
        <w:spacing w:after="0" w:line="240" w:lineRule="auto"/>
        <w:ind w:firstLine="709"/>
        <w:jc w:val="both"/>
        <w:rPr>
          <w:rFonts w:ascii="Times New Roman" w:eastAsia="Times New Roman" w:hAnsi="Times New Roman" w:cs="Times New Roman"/>
          <w:sz w:val="28"/>
          <w:szCs w:val="28"/>
          <w:lang w:eastAsia="ru-RU"/>
        </w:rPr>
      </w:pPr>
      <w:r w:rsidRPr="00136E61">
        <w:rPr>
          <w:rFonts w:ascii="Times New Roman" w:eastAsia="Times New Roman" w:hAnsi="Times New Roman" w:cs="Times New Roman"/>
          <w:sz w:val="28"/>
          <w:szCs w:val="28"/>
          <w:lang w:eastAsia="ru-RU"/>
        </w:rPr>
        <w:t>Теоретические вопросы профессиональных дисциплин, представлены в п.4.3 настоящей Программы ГИА.</w:t>
      </w:r>
    </w:p>
    <w:p w:rsidR="00136E61" w:rsidRPr="00136E61" w:rsidRDefault="00136E61" w:rsidP="00136E6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6E61">
        <w:rPr>
          <w:rFonts w:ascii="Times New Roman" w:eastAsia="Times New Roman" w:hAnsi="Times New Roman" w:cs="Times New Roman"/>
          <w:sz w:val="28"/>
          <w:szCs w:val="28"/>
          <w:lang w:eastAsia="ru-RU"/>
        </w:rPr>
        <w:t xml:space="preserve">В билет включается клиническая задача </w:t>
      </w:r>
      <w:r w:rsidRPr="00136E61">
        <w:rPr>
          <w:rFonts w:ascii="Times New Roman" w:eastAsia="Calibri" w:hAnsi="Times New Roman" w:cs="Times New Roman"/>
          <w:sz w:val="28"/>
          <w:szCs w:val="28"/>
        </w:rPr>
        <w:t>по одному из разделов стоматологии: терапевтической стоматологии, хирургической стоматологии, ортопедической стоматологии, детской стоматологии,</w:t>
      </w:r>
      <w:r w:rsidRPr="00136E61">
        <w:rPr>
          <w:rFonts w:ascii="Times New Roman" w:eastAsia="Times New Roman" w:hAnsi="Times New Roman" w:cs="Times New Roman"/>
          <w:sz w:val="28"/>
          <w:szCs w:val="28"/>
          <w:lang w:eastAsia="ru-RU"/>
        </w:rPr>
        <w:t xml:space="preserve"> по </w:t>
      </w:r>
      <w:r w:rsidRPr="00136E61">
        <w:rPr>
          <w:rFonts w:ascii="Times New Roman" w:eastAsia="Calibri" w:hAnsi="Times New Roman" w:cs="Times New Roman"/>
          <w:sz w:val="28"/>
          <w:szCs w:val="28"/>
        </w:rPr>
        <w:t xml:space="preserve">каждому разделу разработано по 20 клинических задач. </w:t>
      </w:r>
      <w:r w:rsidRPr="00136E61">
        <w:rPr>
          <w:rFonts w:ascii="Times New Roman" w:eastAsia="Times New Roman" w:hAnsi="Times New Roman" w:cs="Times New Roman"/>
          <w:sz w:val="28"/>
          <w:szCs w:val="28"/>
          <w:lang w:eastAsia="ru-RU"/>
        </w:rPr>
        <w:t xml:space="preserve"> </w:t>
      </w:r>
      <w:r w:rsidRPr="00136E61">
        <w:rPr>
          <w:rFonts w:ascii="Times New Roman" w:eastAsia="Calibri" w:hAnsi="Times New Roman" w:cs="Times New Roman"/>
          <w:sz w:val="28"/>
          <w:szCs w:val="28"/>
        </w:rPr>
        <w:t xml:space="preserve">Задачи содержат описание конкретной клинической ситуации у пациента с визуализацией симптомов (иллюстративный фотоматериал), результатов клинического и дополнительных методов обследования (рентгенограммы, </w:t>
      </w:r>
      <w:proofErr w:type="spellStart"/>
      <w:r w:rsidRPr="00136E61">
        <w:rPr>
          <w:rFonts w:ascii="Times New Roman" w:eastAsia="Calibri" w:hAnsi="Times New Roman" w:cs="Times New Roman"/>
          <w:sz w:val="28"/>
          <w:szCs w:val="28"/>
        </w:rPr>
        <w:t>томограммы</w:t>
      </w:r>
      <w:proofErr w:type="spellEnd"/>
      <w:r w:rsidRPr="00136E61">
        <w:rPr>
          <w:rFonts w:ascii="Times New Roman" w:eastAsia="Calibri" w:hAnsi="Times New Roman" w:cs="Times New Roman"/>
          <w:sz w:val="28"/>
          <w:szCs w:val="28"/>
        </w:rPr>
        <w:t xml:space="preserve">, анализы крови, мочи и др.).  Клинические задачи содержат основные аспекты оказания стоматологической помощи взрослому и детскому населению. Для решения задачи необходимо ответить на 5 вопросов по клинической диагностике, дополнительных методах обследования, установлению </w:t>
      </w:r>
      <w:r w:rsidRPr="00136E61">
        <w:rPr>
          <w:rFonts w:ascii="Times New Roman" w:eastAsia="Calibri" w:hAnsi="Times New Roman" w:cs="Times New Roman"/>
          <w:sz w:val="28"/>
          <w:szCs w:val="28"/>
        </w:rPr>
        <w:lastRenderedPageBreak/>
        <w:t xml:space="preserve">клинического диагноза, проведению дифференциальной диагностики, составлению плана лечения больного, по профилактической и коммунальной стоматологии применительно к данному заболеванию. В задачи по детской стоматологии вводятся вопросы по ортодонтии и детскому протезированию. </w:t>
      </w:r>
      <w:r w:rsidRPr="00136E61">
        <w:rPr>
          <w:rFonts w:ascii="Times New Roman" w:eastAsia="Times New Roman" w:hAnsi="Times New Roman" w:cs="Times New Roman"/>
          <w:sz w:val="28"/>
          <w:szCs w:val="28"/>
          <w:lang w:eastAsia="ru-RU"/>
        </w:rPr>
        <w:t>Примеры клинических задач представлены в п.4.3 настоящей программы ГИА.</w:t>
      </w:r>
    </w:p>
    <w:p w:rsidR="00136E61" w:rsidRPr="00136E61" w:rsidRDefault="00136E61" w:rsidP="00136E61">
      <w:pPr>
        <w:spacing w:after="0" w:line="240" w:lineRule="auto"/>
        <w:ind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Рентгенограммы в билете могут быть связаны с клинической задачи или быть самостоятельными по содержанию. </w:t>
      </w:r>
    </w:p>
    <w:p w:rsidR="00136E61" w:rsidRPr="00136E61" w:rsidRDefault="00136E61" w:rsidP="00136E61">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На подготовку </w:t>
      </w:r>
      <w:proofErr w:type="gramStart"/>
      <w:r w:rsidRPr="00136E61">
        <w:rPr>
          <w:rFonts w:ascii="Times New Roman" w:eastAsia="Calibri" w:hAnsi="Times New Roman" w:cs="Times New Roman"/>
          <w:sz w:val="28"/>
          <w:szCs w:val="28"/>
        </w:rPr>
        <w:t>к ответу</w:t>
      </w:r>
      <w:proofErr w:type="gramEnd"/>
      <w:r w:rsidRPr="00136E61">
        <w:rPr>
          <w:rFonts w:ascii="Times New Roman" w:eastAsia="Calibri" w:hAnsi="Times New Roman" w:cs="Times New Roman"/>
          <w:sz w:val="28"/>
          <w:szCs w:val="28"/>
        </w:rPr>
        <w:t xml:space="preserve"> экзаменующемуся отводится 60 минут, на опрос – до 40 минут. </w:t>
      </w:r>
    </w:p>
    <w:p w:rsidR="00136E61" w:rsidRPr="00136E61" w:rsidRDefault="00136E61" w:rsidP="00136E61">
      <w:pPr>
        <w:spacing w:after="0" w:line="240" w:lineRule="auto"/>
        <w:ind w:firstLine="709"/>
        <w:jc w:val="both"/>
        <w:rPr>
          <w:rFonts w:ascii="Times New Roman" w:eastAsia="Times New Roman" w:hAnsi="Times New Roman" w:cs="Times New Roman"/>
          <w:sz w:val="28"/>
          <w:szCs w:val="28"/>
          <w:lang w:eastAsia="ru-RU"/>
        </w:rPr>
      </w:pPr>
      <w:r w:rsidRPr="00136E61">
        <w:rPr>
          <w:rFonts w:ascii="Times New Roman" w:eastAsia="Times New Roman" w:hAnsi="Times New Roman" w:cs="Times New Roman"/>
          <w:sz w:val="28"/>
          <w:szCs w:val="28"/>
          <w:lang w:eastAsia="ru-RU"/>
        </w:rPr>
        <w:t xml:space="preserve">Выбор экзаменационного билета осуществляется обучающимся </w:t>
      </w:r>
      <w:proofErr w:type="spellStart"/>
      <w:r w:rsidRPr="00136E61">
        <w:rPr>
          <w:rFonts w:ascii="Times New Roman" w:eastAsia="Times New Roman" w:hAnsi="Times New Roman" w:cs="Times New Roman"/>
          <w:sz w:val="28"/>
          <w:szCs w:val="28"/>
          <w:lang w:eastAsia="ru-RU"/>
        </w:rPr>
        <w:t>рандомно</w:t>
      </w:r>
      <w:proofErr w:type="spellEnd"/>
      <w:r w:rsidRPr="00136E61">
        <w:rPr>
          <w:rFonts w:ascii="Times New Roman" w:eastAsia="Times New Roman" w:hAnsi="Times New Roman" w:cs="Times New Roman"/>
          <w:sz w:val="28"/>
          <w:szCs w:val="28"/>
          <w:lang w:eastAsia="ru-RU"/>
        </w:rPr>
        <w:t>. При подготовке к ответу обучающийся ведет записи в листе устного ответа, по окончании ответа на экзаменационный билет лист устного ответа, подписанный студентом, сдается членам государственной экзаменационной комиссии (далее - ГЭК).</w:t>
      </w:r>
    </w:p>
    <w:p w:rsidR="00136E61" w:rsidRPr="00136E61" w:rsidRDefault="00136E61" w:rsidP="00136E61">
      <w:pPr>
        <w:spacing w:after="0" w:line="240" w:lineRule="auto"/>
        <w:ind w:firstLine="709"/>
        <w:jc w:val="both"/>
        <w:rPr>
          <w:rFonts w:ascii="Times New Roman" w:eastAsia="Times New Roman" w:hAnsi="Times New Roman" w:cs="Times New Roman"/>
          <w:sz w:val="28"/>
          <w:szCs w:val="28"/>
          <w:lang w:eastAsia="ru-RU"/>
        </w:rPr>
      </w:pPr>
      <w:r w:rsidRPr="00136E61">
        <w:rPr>
          <w:rFonts w:ascii="Times New Roman" w:eastAsia="Times New Roman" w:hAnsi="Times New Roman" w:cs="Times New Roman"/>
          <w:sz w:val="28"/>
          <w:szCs w:val="28"/>
          <w:lang w:eastAsia="ru-RU"/>
        </w:rPr>
        <w:t>В ходе устного опроса члены ГЭК оценивают уровень компетенции обучающегося в использовании теоретических знаний и практических умений для решения профессиональных задач на основании его ответа на все вопросы экзаменационного билета.</w:t>
      </w:r>
    </w:p>
    <w:p w:rsidR="00136E61" w:rsidRPr="00136E61" w:rsidRDefault="00136E61" w:rsidP="00136E61">
      <w:pPr>
        <w:autoSpaceDE w:val="0"/>
        <w:autoSpaceDN w:val="0"/>
        <w:adjustRightInd w:val="0"/>
        <w:spacing w:after="0" w:line="240" w:lineRule="auto"/>
        <w:ind w:firstLine="709"/>
        <w:jc w:val="both"/>
        <w:rPr>
          <w:rFonts w:ascii="Times New Roman" w:eastAsia="Calibri" w:hAnsi="Times New Roman" w:cs="Times New Roman"/>
          <w:sz w:val="28"/>
          <w:szCs w:val="28"/>
        </w:rPr>
      </w:pPr>
    </w:p>
    <w:p w:rsidR="00136E61" w:rsidRPr="00136E61" w:rsidRDefault="00136E61" w:rsidP="00136E61">
      <w:pPr>
        <w:autoSpaceDE w:val="0"/>
        <w:autoSpaceDN w:val="0"/>
        <w:adjustRightInd w:val="0"/>
        <w:spacing w:after="0" w:line="240" w:lineRule="auto"/>
        <w:ind w:firstLine="709"/>
        <w:jc w:val="both"/>
        <w:rPr>
          <w:rFonts w:ascii="Times New Roman" w:eastAsia="Calibri" w:hAnsi="Times New Roman" w:cs="Times New Roman"/>
          <w:b/>
          <w:bCs/>
          <w:sz w:val="20"/>
          <w:szCs w:val="20"/>
        </w:rPr>
      </w:pPr>
      <w:r w:rsidRPr="00136E61">
        <w:rPr>
          <w:rFonts w:ascii="Times New Roman" w:eastAsia="Calibri" w:hAnsi="Times New Roman" w:cs="Times New Roman"/>
          <w:b/>
          <w:bCs/>
          <w:sz w:val="28"/>
          <w:szCs w:val="28"/>
        </w:rPr>
        <w:t>4.3. Оценочные средства для проведения государственного экзамена</w:t>
      </w:r>
    </w:p>
    <w:p w:rsidR="00136E61" w:rsidRPr="00136E61" w:rsidRDefault="00136E61" w:rsidP="00136E61">
      <w:pPr>
        <w:spacing w:after="0" w:line="240" w:lineRule="auto"/>
        <w:ind w:firstLine="709"/>
        <w:jc w:val="center"/>
        <w:rPr>
          <w:rFonts w:ascii="Calibri" w:eastAsia="Calibri" w:hAnsi="Calibri" w:cs="Times New Roman"/>
        </w:rPr>
      </w:pPr>
      <w:r w:rsidRPr="00136E61">
        <w:rPr>
          <w:rFonts w:ascii="Times New Roman" w:eastAsia="Calibri" w:hAnsi="Times New Roman" w:cs="Times New Roman"/>
          <w:b/>
          <w:color w:val="000000"/>
          <w:sz w:val="28"/>
          <w:szCs w:val="28"/>
        </w:rPr>
        <w:t>На первом этапе государственного экзамена проверяется уровень усвоения следующих практических умений и навыков</w:t>
      </w:r>
      <w:r w:rsidRPr="00136E61">
        <w:rPr>
          <w:rFonts w:ascii="Calibri" w:eastAsia="Calibri" w:hAnsi="Calibri" w:cs="Times New Roman"/>
        </w:rPr>
        <w:t>:</w:t>
      </w:r>
    </w:p>
    <w:p w:rsidR="00136E61" w:rsidRPr="00136E61" w:rsidRDefault="00136E61" w:rsidP="003E4263">
      <w:pPr>
        <w:numPr>
          <w:ilvl w:val="0"/>
          <w:numId w:val="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Установление контакта с больным.</w:t>
      </w:r>
    </w:p>
    <w:p w:rsidR="00136E61" w:rsidRPr="00136E61" w:rsidRDefault="00136E61" w:rsidP="003E4263">
      <w:pPr>
        <w:numPr>
          <w:ilvl w:val="0"/>
          <w:numId w:val="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Сбор жалоб, выяснение анамнеза болезни, жизни.</w:t>
      </w:r>
    </w:p>
    <w:p w:rsidR="00136E61" w:rsidRPr="00136E61" w:rsidRDefault="00136E61" w:rsidP="003E4263">
      <w:pPr>
        <w:numPr>
          <w:ilvl w:val="0"/>
          <w:numId w:val="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Подготовка рабочего места, соблюдение санитарно-гигиенических и эргономических требований при работе с больным.</w:t>
      </w:r>
    </w:p>
    <w:p w:rsidR="00136E61" w:rsidRPr="00136E61" w:rsidRDefault="00136E61" w:rsidP="003E4263">
      <w:pPr>
        <w:numPr>
          <w:ilvl w:val="0"/>
          <w:numId w:val="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Применение методов личной безопасности при работе с пациентом.</w:t>
      </w:r>
    </w:p>
    <w:p w:rsidR="00136E61" w:rsidRPr="00136E61" w:rsidRDefault="00136E61" w:rsidP="003E4263">
      <w:pPr>
        <w:numPr>
          <w:ilvl w:val="0"/>
          <w:numId w:val="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Клиническое обследование челюстно-лицевой области.</w:t>
      </w:r>
    </w:p>
    <w:p w:rsidR="00136E61" w:rsidRPr="00136E61" w:rsidRDefault="00136E61" w:rsidP="003E4263">
      <w:pPr>
        <w:numPr>
          <w:ilvl w:val="0"/>
          <w:numId w:val="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Оценка гигиенического состояния полости рта.</w:t>
      </w:r>
    </w:p>
    <w:p w:rsidR="00136E61" w:rsidRPr="00136E61" w:rsidRDefault="00136E61" w:rsidP="003E4263">
      <w:pPr>
        <w:numPr>
          <w:ilvl w:val="0"/>
          <w:numId w:val="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Полнота обнаружения объективных признаков заболевания.</w:t>
      </w:r>
    </w:p>
    <w:p w:rsidR="00136E61" w:rsidRPr="00136E61" w:rsidRDefault="00136E61" w:rsidP="003E4263">
      <w:pPr>
        <w:numPr>
          <w:ilvl w:val="0"/>
          <w:numId w:val="3"/>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Планирование дополнительного обследования больного.</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Постановка и структурирование диагноза.</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Определение тактики и стратегии лечения пациента с учетом основного, сопутствующих заболеваний и имеющихся осложнений.</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Составление плана и выбор метода лечения основного заболевания.</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Выполнение местной анестезии.</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Выполнение стоматологических лечебных вмешательств у пациента.</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Планирование дополнительных методов лечения (физиотерапевтических, ЛФК, санаторно-курортных и др.)</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Назначение рекомендаций пациенту для долечивания заболевания в домашних условиях.</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Планирование мероприятий по первичной, вторичной и третичной (при необходимости) профилактике стоматологических заболеваний у пациента. Дача рекомендаций.</w:t>
      </w:r>
    </w:p>
    <w:p w:rsidR="00136E61" w:rsidRPr="00136E61" w:rsidRDefault="00136E61" w:rsidP="003E4263">
      <w:pPr>
        <w:numPr>
          <w:ilvl w:val="0"/>
          <w:numId w:val="3"/>
        </w:numPr>
        <w:spacing w:after="0" w:line="240" w:lineRule="auto"/>
        <w:contextualSpacing/>
        <w:rPr>
          <w:rFonts w:ascii="Times New Roman" w:eastAsia="Calibri" w:hAnsi="Times New Roman" w:cs="Times New Roman"/>
          <w:sz w:val="28"/>
          <w:szCs w:val="28"/>
        </w:rPr>
      </w:pPr>
      <w:r w:rsidRPr="00136E61">
        <w:rPr>
          <w:rFonts w:ascii="Times New Roman" w:eastAsia="Calibri" w:hAnsi="Times New Roman" w:cs="Times New Roman"/>
          <w:sz w:val="28"/>
          <w:szCs w:val="28"/>
        </w:rPr>
        <w:t>Заполнение медицинской карты стоматологического больного.</w:t>
      </w:r>
    </w:p>
    <w:p w:rsidR="00136E61" w:rsidRPr="00136E61" w:rsidRDefault="00136E61" w:rsidP="00136E61">
      <w:pPr>
        <w:spacing w:after="0" w:line="240" w:lineRule="auto"/>
        <w:ind w:left="1080"/>
        <w:contextualSpacing/>
        <w:rPr>
          <w:rFonts w:ascii="Times New Roman" w:eastAsia="Calibri" w:hAnsi="Times New Roman" w:cs="Times New Roman"/>
          <w:sz w:val="28"/>
          <w:szCs w:val="28"/>
        </w:rPr>
      </w:pPr>
    </w:p>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Пример практического задания по приему практических умений и навыков:</w:t>
      </w:r>
    </w:p>
    <w:p w:rsidR="00136E61" w:rsidRPr="00136E61" w:rsidRDefault="00136E61" w:rsidP="00136E61">
      <w:pPr>
        <w:autoSpaceDE w:val="0"/>
        <w:autoSpaceDN w:val="0"/>
        <w:adjustRightInd w:val="0"/>
        <w:spacing w:after="0" w:line="240" w:lineRule="auto"/>
        <w:ind w:firstLine="708"/>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 xml:space="preserve">Для препарирования кариозных полостей у взрослых и детей. Вы стоматолог общей практики. Пациент </w:t>
      </w:r>
      <w:proofErr w:type="gramStart"/>
      <w:r w:rsidRPr="00136E61">
        <w:rPr>
          <w:rFonts w:ascii="Times New Roman" w:eastAsia="Calibri" w:hAnsi="Times New Roman" w:cs="Times New Roman"/>
          <w:color w:val="000000"/>
          <w:sz w:val="28"/>
          <w:szCs w:val="28"/>
        </w:rPr>
        <w:t>(….</w:t>
      </w:r>
      <w:proofErr w:type="gramEnd"/>
      <w:r w:rsidRPr="00136E61">
        <w:rPr>
          <w:rFonts w:ascii="Times New Roman" w:eastAsia="Calibri" w:hAnsi="Times New Roman" w:cs="Times New Roman"/>
          <w:color w:val="000000"/>
          <w:sz w:val="28"/>
          <w:szCs w:val="28"/>
        </w:rPr>
        <w:t xml:space="preserve">.) </w:t>
      </w:r>
      <w:proofErr w:type="gramStart"/>
      <w:r w:rsidRPr="00136E61">
        <w:rPr>
          <w:rFonts w:ascii="Times New Roman" w:eastAsia="Calibri" w:hAnsi="Times New Roman" w:cs="Times New Roman"/>
          <w:color w:val="000000"/>
          <w:sz w:val="28"/>
          <w:szCs w:val="28"/>
        </w:rPr>
        <w:t>(….</w:t>
      </w:r>
      <w:proofErr w:type="gramEnd"/>
      <w:r w:rsidRPr="00136E61">
        <w:rPr>
          <w:rFonts w:ascii="Times New Roman" w:eastAsia="Calibri" w:hAnsi="Times New Roman" w:cs="Times New Roman"/>
          <w:color w:val="000000"/>
          <w:sz w:val="28"/>
          <w:szCs w:val="28"/>
        </w:rPr>
        <w:t xml:space="preserve">.) лет. Анамнез собран, осмотр проведен, поставлен диагноз: К 02.1- кариес дентина. Выявлена кариозная полость на </w:t>
      </w:r>
      <w:proofErr w:type="spellStart"/>
      <w:r w:rsidRPr="00136E61">
        <w:rPr>
          <w:rFonts w:ascii="Times New Roman" w:eastAsia="Calibri" w:hAnsi="Times New Roman" w:cs="Times New Roman"/>
          <w:color w:val="000000"/>
          <w:sz w:val="28"/>
          <w:szCs w:val="28"/>
        </w:rPr>
        <w:t>окклюзионной</w:t>
      </w:r>
      <w:proofErr w:type="spellEnd"/>
      <w:r w:rsidRPr="00136E61">
        <w:rPr>
          <w:rFonts w:ascii="Times New Roman" w:eastAsia="Calibri" w:hAnsi="Times New Roman" w:cs="Times New Roman"/>
          <w:color w:val="000000"/>
          <w:sz w:val="28"/>
          <w:szCs w:val="28"/>
        </w:rPr>
        <w:t xml:space="preserve"> поверхности зуба (…). Анестезия проведена. Задание: </w:t>
      </w:r>
      <w:proofErr w:type="spellStart"/>
      <w:r w:rsidRPr="00136E61">
        <w:rPr>
          <w:rFonts w:ascii="Times New Roman" w:eastAsia="Calibri" w:hAnsi="Times New Roman" w:cs="Times New Roman"/>
          <w:color w:val="000000"/>
          <w:sz w:val="28"/>
          <w:szCs w:val="28"/>
        </w:rPr>
        <w:t>отпрепарируйте</w:t>
      </w:r>
      <w:proofErr w:type="spellEnd"/>
      <w:r w:rsidRPr="00136E61">
        <w:rPr>
          <w:rFonts w:ascii="Times New Roman" w:eastAsia="Calibri" w:hAnsi="Times New Roman" w:cs="Times New Roman"/>
          <w:color w:val="000000"/>
          <w:sz w:val="28"/>
          <w:szCs w:val="28"/>
        </w:rPr>
        <w:t xml:space="preserve"> кариозную полость для последующего пломбирования композитом светового отверждения, соблюдая правила асептики и антисептики. </w:t>
      </w:r>
    </w:p>
    <w:p w:rsidR="00136E61" w:rsidRPr="00136E61" w:rsidRDefault="00136E61" w:rsidP="00136E61">
      <w:pPr>
        <w:spacing w:after="0" w:line="240" w:lineRule="auto"/>
        <w:ind w:left="1080"/>
        <w:contextualSpacing/>
        <w:rPr>
          <w:rFonts w:ascii="Times New Roman" w:eastAsia="Calibri" w:hAnsi="Times New Roman" w:cs="Times New Roman"/>
          <w:sz w:val="28"/>
          <w:szCs w:val="28"/>
        </w:rPr>
      </w:pPr>
    </w:p>
    <w:p w:rsidR="00136E61" w:rsidRPr="00136E61" w:rsidRDefault="00136E61" w:rsidP="00136E61">
      <w:pPr>
        <w:spacing w:after="0" w:line="240" w:lineRule="auto"/>
        <w:ind w:firstLine="720"/>
        <w:contextualSpacing/>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Перечень вопросов, выносимых на второй этап государственного экзамена</w:t>
      </w:r>
    </w:p>
    <w:p w:rsidR="00136E61" w:rsidRPr="00136E61" w:rsidRDefault="00136E61" w:rsidP="00136E61">
      <w:pPr>
        <w:widowControl w:val="0"/>
        <w:spacing w:after="0" w:line="240" w:lineRule="auto"/>
        <w:ind w:firstLine="709"/>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Дисциплина «Пропедевтика стоматологических заболеваний»</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Общие вопросы стоматологии.</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Организация и оснащение стоматологического кабинета.</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Стоматологические установки, турбина, микромотор, наконечники. Режущие и абразивные инструменты, средства изоляции от слюны.</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Анатомия зубов различных групп, признаки зубов, зубные ряды. Понятие о пародонте.</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Топографо-анатомические особенности полостей различных групп зубов.</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Биомеханика жевательного аппарата.</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Строение зубных дуг, их расположение относительно плоскостей черепа (</w:t>
      </w:r>
      <w:proofErr w:type="spellStart"/>
      <w:r w:rsidRPr="00136E61">
        <w:rPr>
          <w:rFonts w:ascii="Times New Roman" w:eastAsia="Times New Roman" w:hAnsi="Times New Roman" w:cs="Times New Roman"/>
          <w:color w:val="000000"/>
          <w:spacing w:val="-2"/>
          <w:sz w:val="28"/>
          <w:szCs w:val="28"/>
          <w:lang w:eastAsia="ru-RU"/>
        </w:rPr>
        <w:t>Кампера</w:t>
      </w:r>
      <w:proofErr w:type="spellEnd"/>
      <w:r w:rsidRPr="00136E61">
        <w:rPr>
          <w:rFonts w:ascii="Times New Roman" w:eastAsia="Times New Roman" w:hAnsi="Times New Roman" w:cs="Times New Roman"/>
          <w:color w:val="000000"/>
          <w:spacing w:val="-2"/>
          <w:sz w:val="28"/>
          <w:szCs w:val="28"/>
          <w:lang w:eastAsia="ru-RU"/>
        </w:rPr>
        <w:t>, франкфуртской горизонтали). Артикуляция, окклюзия, их виды. Виды прикуса и их классификация.</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обследования стоматологического больного.</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Правила заполнения Медицинской карты стоматологического больного. </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Клинико-топографическая классификация кариозных полостей.</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Принципы препарирования кариозных полостей в зависимости от локализации полости и используемого пломбировочного материала. </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Пломбировочные материалы: временные, постоянные (цементы, амальгамы, композитные: светового и химического отверждения.</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Материалы для лечебных, изолирующих прокладок, для заполнения корневых каналов (нетвердеющие, твердеющие, твердые штифты) Положительные и отрицательные свойства, показания и противопоказания к применению. Методики приготовления и наложения пломбировочных материалов.</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Методы </w:t>
      </w:r>
      <w:proofErr w:type="spellStart"/>
      <w:r w:rsidRPr="00136E61">
        <w:rPr>
          <w:rFonts w:ascii="Times New Roman" w:eastAsia="Times New Roman" w:hAnsi="Times New Roman" w:cs="Times New Roman"/>
          <w:color w:val="000000"/>
          <w:spacing w:val="-2"/>
          <w:sz w:val="28"/>
          <w:szCs w:val="28"/>
          <w:lang w:eastAsia="ru-RU"/>
        </w:rPr>
        <w:t>обтурации</w:t>
      </w:r>
      <w:proofErr w:type="spellEnd"/>
      <w:r w:rsidRPr="00136E61">
        <w:rPr>
          <w:rFonts w:ascii="Times New Roman" w:eastAsia="Times New Roman" w:hAnsi="Times New Roman" w:cs="Times New Roman"/>
          <w:color w:val="000000"/>
          <w:spacing w:val="-2"/>
          <w:sz w:val="28"/>
          <w:szCs w:val="28"/>
          <w:lang w:eastAsia="ru-RU"/>
        </w:rPr>
        <w:t xml:space="preserve"> корневых каналов. </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Особенности проведения эндодонтических манипуляций в различных группах зубов верхней и нижней челюстей.</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Восстановление разрушенных коронок зубов с использованием внутриканальных штифтов.</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Основы моделирования зубов: материалы и инструменты, подготовка и разметка гипсового блока.</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Понятия о протезном ложе и протезном поле.</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Ортопедические конструкционные материалы: металлические сплавы, пластмассы, керамические материалы.</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Ортопедические вспомогательные материалы: оттискные, </w:t>
      </w:r>
      <w:proofErr w:type="spellStart"/>
      <w:r w:rsidRPr="00136E61">
        <w:rPr>
          <w:rFonts w:ascii="Times New Roman" w:eastAsia="Times New Roman" w:hAnsi="Times New Roman" w:cs="Times New Roman"/>
          <w:color w:val="000000"/>
          <w:spacing w:val="-2"/>
          <w:sz w:val="28"/>
          <w:szCs w:val="28"/>
          <w:lang w:eastAsia="ru-RU"/>
        </w:rPr>
        <w:t>моделировочные</w:t>
      </w:r>
      <w:proofErr w:type="spellEnd"/>
      <w:r w:rsidRPr="00136E61">
        <w:rPr>
          <w:rFonts w:ascii="Times New Roman" w:eastAsia="Times New Roman" w:hAnsi="Times New Roman" w:cs="Times New Roman"/>
          <w:color w:val="000000"/>
          <w:spacing w:val="-2"/>
          <w:sz w:val="28"/>
          <w:szCs w:val="28"/>
          <w:lang w:eastAsia="ru-RU"/>
        </w:rPr>
        <w:t>, формовочные, абразивные, виды их применения.</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Виды съемных и несъемных протезов.</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Оттискные материалы, методика получения оттисков.</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Изготовление восковых базисов с </w:t>
      </w:r>
      <w:proofErr w:type="spellStart"/>
      <w:r w:rsidRPr="00136E61">
        <w:rPr>
          <w:rFonts w:ascii="Times New Roman" w:eastAsia="Times New Roman" w:hAnsi="Times New Roman" w:cs="Times New Roman"/>
          <w:color w:val="000000"/>
          <w:spacing w:val="-2"/>
          <w:sz w:val="28"/>
          <w:szCs w:val="28"/>
          <w:lang w:eastAsia="ru-RU"/>
        </w:rPr>
        <w:t>окклюзионными</w:t>
      </w:r>
      <w:proofErr w:type="spellEnd"/>
      <w:r w:rsidRPr="00136E61">
        <w:rPr>
          <w:rFonts w:ascii="Times New Roman" w:eastAsia="Times New Roman" w:hAnsi="Times New Roman" w:cs="Times New Roman"/>
          <w:color w:val="000000"/>
          <w:spacing w:val="-2"/>
          <w:sz w:val="28"/>
          <w:szCs w:val="28"/>
          <w:lang w:eastAsia="ru-RU"/>
        </w:rPr>
        <w:t xml:space="preserve"> валиками, определение центральной окклюзии, </w:t>
      </w:r>
      <w:proofErr w:type="spellStart"/>
      <w:r w:rsidRPr="00136E61">
        <w:rPr>
          <w:rFonts w:ascii="Times New Roman" w:eastAsia="Times New Roman" w:hAnsi="Times New Roman" w:cs="Times New Roman"/>
          <w:color w:val="000000"/>
          <w:spacing w:val="-2"/>
          <w:sz w:val="28"/>
          <w:szCs w:val="28"/>
          <w:lang w:eastAsia="ru-RU"/>
        </w:rPr>
        <w:t>загипсовка</w:t>
      </w:r>
      <w:proofErr w:type="spellEnd"/>
      <w:r w:rsidRPr="00136E61">
        <w:rPr>
          <w:rFonts w:ascii="Times New Roman" w:eastAsia="Times New Roman" w:hAnsi="Times New Roman" w:cs="Times New Roman"/>
          <w:color w:val="000000"/>
          <w:spacing w:val="-2"/>
          <w:sz w:val="28"/>
          <w:szCs w:val="28"/>
          <w:lang w:eastAsia="ru-RU"/>
        </w:rPr>
        <w:t xml:space="preserve"> моделей в </w:t>
      </w:r>
      <w:proofErr w:type="spellStart"/>
      <w:r w:rsidRPr="00136E61">
        <w:rPr>
          <w:rFonts w:ascii="Times New Roman" w:eastAsia="Times New Roman" w:hAnsi="Times New Roman" w:cs="Times New Roman"/>
          <w:color w:val="000000"/>
          <w:spacing w:val="-2"/>
          <w:sz w:val="28"/>
          <w:szCs w:val="28"/>
          <w:lang w:eastAsia="ru-RU"/>
        </w:rPr>
        <w:t>окклюдаторе</w:t>
      </w:r>
      <w:proofErr w:type="spellEnd"/>
      <w:r w:rsidRPr="00136E61">
        <w:rPr>
          <w:rFonts w:ascii="Times New Roman" w:eastAsia="Times New Roman" w:hAnsi="Times New Roman" w:cs="Times New Roman"/>
          <w:color w:val="000000"/>
          <w:spacing w:val="-2"/>
          <w:sz w:val="28"/>
          <w:szCs w:val="28"/>
          <w:lang w:eastAsia="ru-RU"/>
        </w:rPr>
        <w:t xml:space="preserve"> и </w:t>
      </w:r>
      <w:proofErr w:type="spellStart"/>
      <w:r w:rsidRPr="00136E61">
        <w:rPr>
          <w:rFonts w:ascii="Times New Roman" w:eastAsia="Times New Roman" w:hAnsi="Times New Roman" w:cs="Times New Roman"/>
          <w:color w:val="000000"/>
          <w:spacing w:val="-2"/>
          <w:sz w:val="28"/>
          <w:szCs w:val="28"/>
          <w:lang w:eastAsia="ru-RU"/>
        </w:rPr>
        <w:t>артикуляторе</w:t>
      </w:r>
      <w:proofErr w:type="spellEnd"/>
      <w:r w:rsidRPr="00136E61">
        <w:rPr>
          <w:rFonts w:ascii="Times New Roman" w:eastAsia="Times New Roman" w:hAnsi="Times New Roman" w:cs="Times New Roman"/>
          <w:color w:val="000000"/>
          <w:spacing w:val="-2"/>
          <w:sz w:val="28"/>
          <w:szCs w:val="28"/>
          <w:lang w:eastAsia="ru-RU"/>
        </w:rPr>
        <w:t>.</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Клинические и лабораторные этапы изготовления вкладок, искусственных коронок.</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Одонтопрепарирование</w:t>
      </w:r>
      <w:proofErr w:type="spellEnd"/>
      <w:r w:rsidRPr="00136E61">
        <w:rPr>
          <w:rFonts w:ascii="Times New Roman" w:eastAsia="Times New Roman" w:hAnsi="Times New Roman" w:cs="Times New Roman"/>
          <w:color w:val="000000"/>
          <w:spacing w:val="-2"/>
          <w:sz w:val="28"/>
          <w:szCs w:val="28"/>
          <w:lang w:eastAsia="ru-RU"/>
        </w:rPr>
        <w:t xml:space="preserve"> под вкладки и различные виды искусственных коронок.</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Клинические и лабораторные этапы изготовления съемных и несъемных протезов.</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Предмет стоматологическое материаловедение. Классификация стоматологических материалов по назначению и химическому составу.</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Основные свойства материалов, имеющие значение для применения в стоматологии. Принципы контроля качества стоматологических материалов.</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Основные материалы, применяемые для восстановления зубов и зубочелюстной системы в ортопедической стоматологии.</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Вспомогательные материалы в стоматологии.</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Пломбировочные материалы для восстановления зубов.</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Адгезивы</w:t>
      </w:r>
      <w:proofErr w:type="spellEnd"/>
      <w:r w:rsidRPr="00136E61">
        <w:rPr>
          <w:rFonts w:ascii="Times New Roman" w:eastAsia="Times New Roman" w:hAnsi="Times New Roman" w:cs="Times New Roman"/>
          <w:color w:val="000000"/>
          <w:spacing w:val="-2"/>
          <w:sz w:val="28"/>
          <w:szCs w:val="28"/>
          <w:lang w:eastAsia="ru-RU"/>
        </w:rPr>
        <w:t xml:space="preserve"> и герметики для восстановительной и профилактической стоматологии.</w:t>
      </w:r>
    </w:p>
    <w:p w:rsidR="00136E61" w:rsidRPr="00136E61" w:rsidRDefault="00136E61" w:rsidP="003E4263">
      <w:pPr>
        <w:widowControl w:val="0"/>
        <w:numPr>
          <w:ilvl w:val="0"/>
          <w:numId w:val="6"/>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Материалы, применяемые в восстановительной хирургии челюстно-лицевой области и для изготовления зубных имплантатов.</w:t>
      </w:r>
    </w:p>
    <w:p w:rsidR="00136E61" w:rsidRPr="00136E61" w:rsidRDefault="00136E61" w:rsidP="00136E61">
      <w:pPr>
        <w:widowControl w:val="0"/>
        <w:spacing w:after="0" w:line="240" w:lineRule="auto"/>
        <w:ind w:firstLine="709"/>
        <w:jc w:val="center"/>
        <w:rPr>
          <w:rFonts w:ascii="Times New Roman" w:eastAsia="Times New Roman" w:hAnsi="Times New Roman" w:cs="Times New Roman"/>
          <w:spacing w:val="1"/>
          <w:sz w:val="28"/>
          <w:szCs w:val="28"/>
        </w:rPr>
      </w:pPr>
      <w:r w:rsidRPr="00136E61">
        <w:rPr>
          <w:rFonts w:ascii="Times New Roman" w:eastAsia="Times New Roman" w:hAnsi="Times New Roman" w:cs="Times New Roman"/>
          <w:b/>
          <w:spacing w:val="1"/>
          <w:sz w:val="28"/>
          <w:szCs w:val="28"/>
        </w:rPr>
        <w:t xml:space="preserve">Дисциплина «Профилактика </w:t>
      </w:r>
      <w:r w:rsidRPr="00136E61">
        <w:rPr>
          <w:rFonts w:ascii="Times New Roman" w:eastAsia="Times New Roman" w:hAnsi="Times New Roman" w:cs="Times New Roman"/>
          <w:b/>
          <w:bCs/>
          <w:color w:val="000000"/>
          <w:spacing w:val="-2"/>
          <w:sz w:val="28"/>
          <w:szCs w:val="28"/>
          <w:shd w:val="clear" w:color="auto" w:fill="FFFFFF"/>
        </w:rPr>
        <w:t xml:space="preserve">и коммунальная </w:t>
      </w:r>
      <w:r w:rsidRPr="00136E61">
        <w:rPr>
          <w:rFonts w:ascii="Times New Roman" w:eastAsia="Times New Roman" w:hAnsi="Times New Roman" w:cs="Times New Roman"/>
          <w:b/>
          <w:spacing w:val="1"/>
          <w:sz w:val="28"/>
          <w:szCs w:val="28"/>
        </w:rPr>
        <w:t>стоматология</w:t>
      </w:r>
      <w:r w:rsidRPr="00136E61">
        <w:rPr>
          <w:rFonts w:ascii="Times New Roman" w:eastAsia="Times New Roman" w:hAnsi="Times New Roman" w:cs="Times New Roman"/>
          <w:spacing w:val="1"/>
          <w:sz w:val="28"/>
          <w:szCs w:val="28"/>
        </w:rPr>
        <w:t>»</w:t>
      </w:r>
    </w:p>
    <w:p w:rsidR="00136E61" w:rsidRPr="00136E61" w:rsidRDefault="00136E61" w:rsidP="003E4263">
      <w:pPr>
        <w:widowControl w:val="0"/>
        <w:numPr>
          <w:ilvl w:val="0"/>
          <w:numId w:val="7"/>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Введение в курс профилактики. Понятие о стоматологических заболеваниях. Современные направления, принципы организации и методы профилактики стоматологии, заболеваний. Роль отечественных ученых в создании профилактического направления в стоматологии. Опыт зарубежных стран в профилактике стоматологии, заболеваний.</w:t>
      </w:r>
    </w:p>
    <w:p w:rsidR="00136E61" w:rsidRPr="00136E61" w:rsidRDefault="00136E61" w:rsidP="003E4263">
      <w:pPr>
        <w:widowControl w:val="0"/>
        <w:numPr>
          <w:ilvl w:val="0"/>
          <w:numId w:val="7"/>
        </w:numPr>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Эпидемиология стоматологических заболеваний. Цели, задачи, этапы, методики, индексы распространенности и интенсивности. Значение результатов эпидемиологического обследования при разработке программ профилактики стоматологических заболеваний.</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Гигиена полости рта, гигиеническое воспитание и обучение. Предметы и средства индивидуальной гигиены, методы чистки, особенности ухода за </w:t>
      </w:r>
      <w:r w:rsidRPr="00136E61">
        <w:rPr>
          <w:rFonts w:ascii="Times New Roman" w:eastAsia="Times New Roman" w:hAnsi="Times New Roman" w:cs="Times New Roman"/>
          <w:color w:val="000000"/>
          <w:spacing w:val="-2"/>
          <w:sz w:val="28"/>
          <w:szCs w:val="28"/>
          <w:lang w:eastAsia="ru-RU"/>
        </w:rPr>
        <w:lastRenderedPageBreak/>
        <w:t>полостью рта детей различного возраста. Организация и проведение уроков гигиены, бесед и лекций в детских и взрослых коллективах.</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Способы оценки </w:t>
      </w:r>
      <w:proofErr w:type="spellStart"/>
      <w:r w:rsidRPr="00136E61">
        <w:rPr>
          <w:rFonts w:ascii="Times New Roman" w:eastAsia="Times New Roman" w:hAnsi="Times New Roman" w:cs="Times New Roman"/>
          <w:color w:val="000000"/>
          <w:spacing w:val="-2"/>
          <w:sz w:val="28"/>
          <w:szCs w:val="28"/>
          <w:lang w:eastAsia="ru-RU"/>
        </w:rPr>
        <w:t>кариесрезистентности</w:t>
      </w:r>
      <w:proofErr w:type="spellEnd"/>
      <w:r w:rsidRPr="00136E61">
        <w:rPr>
          <w:rFonts w:ascii="Times New Roman" w:eastAsia="Times New Roman" w:hAnsi="Times New Roman" w:cs="Times New Roman"/>
          <w:color w:val="000000"/>
          <w:spacing w:val="-2"/>
          <w:sz w:val="28"/>
          <w:szCs w:val="28"/>
          <w:lang w:eastAsia="ru-RU"/>
        </w:rPr>
        <w:t xml:space="preserve"> эмали зубов. Общие и местные факторы риска развития кариеса, механизм их действия. Значение зубного налета в возникновение </w:t>
      </w:r>
      <w:proofErr w:type="spellStart"/>
      <w:r w:rsidRPr="00136E61">
        <w:rPr>
          <w:rFonts w:ascii="Times New Roman" w:eastAsia="Times New Roman" w:hAnsi="Times New Roman" w:cs="Times New Roman"/>
          <w:color w:val="000000"/>
          <w:spacing w:val="-2"/>
          <w:sz w:val="28"/>
          <w:szCs w:val="28"/>
          <w:lang w:eastAsia="ru-RU"/>
        </w:rPr>
        <w:t>кариесогенной</w:t>
      </w:r>
      <w:proofErr w:type="spellEnd"/>
      <w:r w:rsidRPr="00136E61">
        <w:rPr>
          <w:rFonts w:ascii="Times New Roman" w:eastAsia="Times New Roman" w:hAnsi="Times New Roman" w:cs="Times New Roman"/>
          <w:color w:val="000000"/>
          <w:spacing w:val="-2"/>
          <w:sz w:val="28"/>
          <w:szCs w:val="28"/>
          <w:lang w:eastAsia="ru-RU"/>
        </w:rPr>
        <w:t xml:space="preserve"> ситуации. Роль недостатков фторидов в питьевой воде </w:t>
      </w:r>
      <w:r w:rsidRPr="00136E61">
        <w:rPr>
          <w:rFonts w:ascii="Times New Roman" w:eastAsia="Batang" w:hAnsi="Times New Roman" w:cs="Times New Roman"/>
          <w:color w:val="000000"/>
          <w:sz w:val="28"/>
          <w:szCs w:val="28"/>
          <w:shd w:val="clear" w:color="auto" w:fill="FFFFFF"/>
          <w:lang w:eastAsia="ru-RU"/>
        </w:rPr>
        <w:t xml:space="preserve">в </w:t>
      </w:r>
      <w:r w:rsidRPr="00136E61">
        <w:rPr>
          <w:rFonts w:ascii="Times New Roman" w:eastAsia="Times New Roman" w:hAnsi="Times New Roman" w:cs="Times New Roman"/>
          <w:color w:val="000000"/>
          <w:spacing w:val="-2"/>
          <w:sz w:val="28"/>
          <w:szCs w:val="28"/>
          <w:lang w:eastAsia="ru-RU"/>
        </w:rPr>
        <w:t xml:space="preserve">развитии кариеса у населения региона. Способы устранения </w:t>
      </w:r>
      <w:proofErr w:type="spellStart"/>
      <w:r w:rsidRPr="00136E61">
        <w:rPr>
          <w:rFonts w:ascii="Times New Roman" w:eastAsia="Times New Roman" w:hAnsi="Times New Roman" w:cs="Times New Roman"/>
          <w:color w:val="000000"/>
          <w:spacing w:val="-2"/>
          <w:sz w:val="28"/>
          <w:szCs w:val="28"/>
          <w:lang w:eastAsia="ru-RU"/>
        </w:rPr>
        <w:t>кариесогенной</w:t>
      </w:r>
      <w:proofErr w:type="spellEnd"/>
      <w:r w:rsidRPr="00136E61">
        <w:rPr>
          <w:rFonts w:ascii="Times New Roman" w:eastAsia="Times New Roman" w:hAnsi="Times New Roman" w:cs="Times New Roman"/>
          <w:color w:val="000000"/>
          <w:spacing w:val="-2"/>
          <w:sz w:val="28"/>
          <w:szCs w:val="28"/>
          <w:lang w:eastAsia="ru-RU"/>
        </w:rPr>
        <w:t xml:space="preserve"> ситуации.</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Понятие о первичной профилактике кариеса. Подходы, методы, средства профилактики. Антенатальная профилактика кариеса. Показания, способ применения и эффективность различных экзогенных средств профилактики кариеса зубов.</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Понятие о вторичной профилактике. Санация полости рта - основной метод профилактики осложнений кариеса. Цель, задачи, организационные формы и методы проведения плановой санации полости рта. Диспансеризация как метод улучшения здоровья населения. Принципы, цель, задачи, этапы проведения, формирование групп. Оценка эффективности.</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Профилактика зубочелюстных аномалий и деформации. Морфо</w:t>
      </w:r>
      <w:r w:rsidRPr="00136E61">
        <w:rPr>
          <w:rFonts w:ascii="Times New Roman" w:eastAsia="Times New Roman" w:hAnsi="Times New Roman" w:cs="Times New Roman"/>
          <w:color w:val="000000"/>
          <w:spacing w:val="-2"/>
          <w:sz w:val="28"/>
          <w:szCs w:val="28"/>
          <w:lang w:eastAsia="ru-RU"/>
        </w:rPr>
        <w:softHyphen/>
        <w:t>функциональная характеристика развития зубочелюстной системы. Основные направления, методы и средства профилактики зубочелюстных аномалий.</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Профилактика заболеваний пародонта. Общие и местные факторы риска, их предупреждение, выявление и устранение. Значение гигиены полости рта в профилактике воспалительных заболеваний пародонта.</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Профилактика гнойно-воспалительных заболеваний челюстно-лицевой области, травм лица и органов полости рта.</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Стоматологическое просвещение. Цель, методы, средства и формы. Мотивация населения </w:t>
      </w:r>
      <w:r w:rsidRPr="00136E61">
        <w:rPr>
          <w:rFonts w:ascii="Times New Roman" w:eastAsia="Times New Roman" w:hAnsi="Times New Roman" w:cs="Times New Roman"/>
          <w:b/>
          <w:bCs/>
          <w:i/>
          <w:iCs/>
          <w:color w:val="000000"/>
          <w:spacing w:val="-3"/>
          <w:sz w:val="28"/>
          <w:szCs w:val="28"/>
          <w:shd w:val="clear" w:color="auto" w:fill="FFFFFF"/>
          <w:lang w:eastAsia="ru-RU"/>
        </w:rPr>
        <w:t>к</w:t>
      </w:r>
      <w:r w:rsidRPr="00136E61">
        <w:rPr>
          <w:rFonts w:ascii="Times New Roman" w:eastAsia="Times New Roman" w:hAnsi="Times New Roman" w:cs="Times New Roman"/>
          <w:color w:val="000000"/>
          <w:spacing w:val="-2"/>
          <w:sz w:val="28"/>
          <w:szCs w:val="28"/>
          <w:lang w:eastAsia="ru-RU"/>
        </w:rPr>
        <w:t xml:space="preserve"> поддержанию здоровья в полости рта. Содержание, персонал и особенностей проведения стоматологического просвещения в женских консультациях, садах, школах, поликлиниках.</w:t>
      </w:r>
    </w:p>
    <w:p w:rsidR="00136E61" w:rsidRPr="00136E61" w:rsidRDefault="00136E61" w:rsidP="003E4263">
      <w:pPr>
        <w:widowControl w:val="0"/>
        <w:numPr>
          <w:ilvl w:val="0"/>
          <w:numId w:val="7"/>
        </w:numPr>
        <w:tabs>
          <w:tab w:val="left" w:pos="46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Комплексные программы профилактики стоматологических заболеваний. Понятие о ситуационном анализе. Цель, задачи, выбор методов и средств профилактики, организационные мероприятия по внедрению программы, мониторинг. Критерии и периодичность оценки эффективности программы.</w:t>
      </w:r>
    </w:p>
    <w:p w:rsidR="00136E61" w:rsidRPr="00136E61" w:rsidRDefault="00136E61" w:rsidP="00136E61">
      <w:pPr>
        <w:widowControl w:val="0"/>
        <w:spacing w:after="0" w:line="240" w:lineRule="auto"/>
        <w:ind w:firstLine="709"/>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Дисциплина «Терапевтическая стоматология»</w:t>
      </w:r>
    </w:p>
    <w:p w:rsidR="00136E61" w:rsidRPr="00136E61" w:rsidRDefault="00136E61" w:rsidP="00136E61">
      <w:pPr>
        <w:widowControl w:val="0"/>
        <w:spacing w:after="0" w:line="240" w:lineRule="auto"/>
        <w:ind w:firstLine="709"/>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 xml:space="preserve">Раздел «Кариозные и </w:t>
      </w:r>
      <w:proofErr w:type="spellStart"/>
      <w:r w:rsidRPr="00136E61">
        <w:rPr>
          <w:rFonts w:ascii="Times New Roman" w:eastAsia="Times New Roman" w:hAnsi="Times New Roman" w:cs="Times New Roman"/>
          <w:b/>
          <w:bCs/>
          <w:spacing w:val="-2"/>
          <w:sz w:val="28"/>
          <w:szCs w:val="28"/>
        </w:rPr>
        <w:t>некариозные</w:t>
      </w:r>
      <w:proofErr w:type="spellEnd"/>
      <w:r w:rsidRPr="00136E61">
        <w:rPr>
          <w:rFonts w:ascii="Times New Roman" w:eastAsia="Times New Roman" w:hAnsi="Times New Roman" w:cs="Times New Roman"/>
          <w:b/>
          <w:bCs/>
          <w:spacing w:val="-2"/>
          <w:sz w:val="28"/>
          <w:szCs w:val="28"/>
        </w:rPr>
        <w:t xml:space="preserve"> поражения зубов»</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Эпидемиология кариеса зубов. Современное представление о причинах возникновения и механизме развития кариеса зубов. Классификация кариеса зубов.</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Организация и оборудование стоматологического кабинета</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Обследование стоматологического пациента при лечении кариеса и </w:t>
      </w:r>
      <w:proofErr w:type="spellStart"/>
      <w:r w:rsidRPr="00136E61">
        <w:rPr>
          <w:rFonts w:ascii="Times New Roman" w:eastAsia="Times New Roman" w:hAnsi="Times New Roman" w:cs="Times New Roman"/>
          <w:color w:val="000000"/>
          <w:spacing w:val="-2"/>
          <w:sz w:val="28"/>
          <w:szCs w:val="28"/>
          <w:lang w:eastAsia="ru-RU"/>
        </w:rPr>
        <w:t>некариозных</w:t>
      </w:r>
      <w:proofErr w:type="spellEnd"/>
      <w:r w:rsidRPr="00136E61">
        <w:rPr>
          <w:rFonts w:ascii="Times New Roman" w:eastAsia="Times New Roman" w:hAnsi="Times New Roman" w:cs="Times New Roman"/>
          <w:color w:val="000000"/>
          <w:spacing w:val="-2"/>
          <w:sz w:val="28"/>
          <w:szCs w:val="28"/>
          <w:lang w:eastAsia="ru-RU"/>
        </w:rPr>
        <w:t xml:space="preserve"> поражений твердых тканей зубов.</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Подготовка полости рта к лечению кариеса и </w:t>
      </w:r>
      <w:proofErr w:type="spellStart"/>
      <w:r w:rsidRPr="00136E61">
        <w:rPr>
          <w:rFonts w:ascii="Times New Roman" w:eastAsia="Times New Roman" w:hAnsi="Times New Roman" w:cs="Times New Roman"/>
          <w:color w:val="000000"/>
          <w:spacing w:val="-2"/>
          <w:sz w:val="28"/>
          <w:szCs w:val="28"/>
          <w:lang w:eastAsia="ru-RU"/>
        </w:rPr>
        <w:t>некариозных</w:t>
      </w:r>
      <w:proofErr w:type="spellEnd"/>
      <w:r w:rsidRPr="00136E61">
        <w:rPr>
          <w:rFonts w:ascii="Times New Roman" w:eastAsia="Times New Roman" w:hAnsi="Times New Roman" w:cs="Times New Roman"/>
          <w:color w:val="000000"/>
          <w:spacing w:val="-2"/>
          <w:sz w:val="28"/>
          <w:szCs w:val="28"/>
          <w:lang w:eastAsia="ru-RU"/>
        </w:rPr>
        <w:t xml:space="preserve"> поражений твердых тканей зубов.</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 xml:space="preserve">Клиника, диагностика, дифференциальная диагностика различных форм кариеса зубов. </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лечения кариеса. Общее лечение кариеса. Профилактика кариеса зубов.</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Общие принципы препарирования полостей в твердых тканях зуба. Особенности препарирования кариозных полостей различных классов по </w:t>
      </w:r>
      <w:proofErr w:type="spellStart"/>
      <w:r w:rsidRPr="00136E61">
        <w:rPr>
          <w:rFonts w:ascii="Times New Roman" w:eastAsia="Times New Roman" w:hAnsi="Times New Roman" w:cs="Times New Roman"/>
          <w:color w:val="000000"/>
          <w:spacing w:val="-2"/>
          <w:sz w:val="28"/>
          <w:szCs w:val="28"/>
          <w:lang w:eastAsia="ru-RU"/>
        </w:rPr>
        <w:t>Блеку</w:t>
      </w:r>
      <w:proofErr w:type="spellEnd"/>
      <w:r w:rsidRPr="00136E61">
        <w:rPr>
          <w:rFonts w:ascii="Times New Roman" w:eastAsia="Times New Roman" w:hAnsi="Times New Roman" w:cs="Times New Roman"/>
          <w:color w:val="000000"/>
          <w:spacing w:val="-2"/>
          <w:sz w:val="28"/>
          <w:szCs w:val="28"/>
          <w:lang w:eastAsia="ru-RU"/>
        </w:rPr>
        <w:t>.</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Цели пломбирования, основные виды пломбировочных материалов.</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Выбор пломбировочного материала для пломбирования кариозных полостей в различных группах </w:t>
      </w:r>
      <w:proofErr w:type="spellStart"/>
      <w:proofErr w:type="gramStart"/>
      <w:r w:rsidRPr="00136E61">
        <w:rPr>
          <w:rFonts w:ascii="Times New Roman" w:eastAsia="Times New Roman" w:hAnsi="Times New Roman" w:cs="Times New Roman"/>
          <w:color w:val="000000"/>
          <w:spacing w:val="-2"/>
          <w:sz w:val="28"/>
          <w:szCs w:val="28"/>
          <w:lang w:eastAsia="ru-RU"/>
        </w:rPr>
        <w:t>зубов.Требования</w:t>
      </w:r>
      <w:proofErr w:type="spellEnd"/>
      <w:proofErr w:type="gramEnd"/>
      <w:r w:rsidRPr="00136E61">
        <w:rPr>
          <w:rFonts w:ascii="Times New Roman" w:eastAsia="Times New Roman" w:hAnsi="Times New Roman" w:cs="Times New Roman"/>
          <w:color w:val="000000"/>
          <w:spacing w:val="-2"/>
          <w:sz w:val="28"/>
          <w:szCs w:val="28"/>
          <w:lang w:eastAsia="ru-RU"/>
        </w:rPr>
        <w:t xml:space="preserve"> при наложении постоянной пломбы.</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Ошибки и осложнения, возникающие при диагностике и лечении кариеса зубов. Их профилактика и лечение.</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Некариозные</w:t>
      </w:r>
      <w:proofErr w:type="spellEnd"/>
      <w:r w:rsidRPr="00136E61">
        <w:rPr>
          <w:rFonts w:ascii="Times New Roman" w:eastAsia="Times New Roman" w:hAnsi="Times New Roman" w:cs="Times New Roman"/>
          <w:color w:val="000000"/>
          <w:spacing w:val="-2"/>
          <w:sz w:val="28"/>
          <w:szCs w:val="28"/>
          <w:lang w:eastAsia="ru-RU"/>
        </w:rPr>
        <w:t xml:space="preserve"> поражения зубов, возникающие в период фолликулярного развития: гипоплазия эмали, гиперплазия эмали, эндемический флюороз зубов, аномалии размера и формы зубов, наследственные нарушения развития зубов. Клиника, дифференциальная диагностика, принципы лечения.</w:t>
      </w:r>
    </w:p>
    <w:p w:rsidR="00136E61" w:rsidRPr="00136E61" w:rsidRDefault="00136E61" w:rsidP="003E4263">
      <w:pPr>
        <w:widowControl w:val="0"/>
        <w:numPr>
          <w:ilvl w:val="0"/>
          <w:numId w:val="8"/>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Некариозные</w:t>
      </w:r>
      <w:proofErr w:type="spellEnd"/>
      <w:r w:rsidRPr="00136E61">
        <w:rPr>
          <w:rFonts w:ascii="Times New Roman" w:eastAsia="Times New Roman" w:hAnsi="Times New Roman" w:cs="Times New Roman"/>
          <w:color w:val="000000"/>
          <w:spacing w:val="-2"/>
          <w:sz w:val="28"/>
          <w:szCs w:val="28"/>
          <w:lang w:eastAsia="ru-RU"/>
        </w:rPr>
        <w:t xml:space="preserve"> поражения зубов, возникающие после их прорезывания: пигментация зубов и налеты, стирание твердых тканей, клиновидный дефект, эрозия зубов, некроз твердых тканей зубов, гиперестезия зубов. Клиника, дифференциальная диагностика, принципы лечения.</w:t>
      </w:r>
    </w:p>
    <w:p w:rsidR="00136E61" w:rsidRPr="00136E61" w:rsidRDefault="00136E61" w:rsidP="003E4263">
      <w:pPr>
        <w:widowControl w:val="0"/>
        <w:numPr>
          <w:ilvl w:val="0"/>
          <w:numId w:val="8"/>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Отбеливание витальных зубов. Показания и противопоказания к отбеливанию. Химические и физические средства отбеливания. Этапы отбеливания «живых» и </w:t>
      </w:r>
      <w:proofErr w:type="spellStart"/>
      <w:r w:rsidRPr="00136E61">
        <w:rPr>
          <w:rFonts w:ascii="Times New Roman" w:eastAsia="Times New Roman" w:hAnsi="Times New Roman" w:cs="Times New Roman"/>
          <w:color w:val="000000"/>
          <w:spacing w:val="-2"/>
          <w:sz w:val="28"/>
          <w:szCs w:val="28"/>
          <w:lang w:eastAsia="ru-RU"/>
        </w:rPr>
        <w:t>депульпированных</w:t>
      </w:r>
      <w:proofErr w:type="spellEnd"/>
      <w:r w:rsidRPr="00136E61">
        <w:rPr>
          <w:rFonts w:ascii="Times New Roman" w:eastAsia="Times New Roman" w:hAnsi="Times New Roman" w:cs="Times New Roman"/>
          <w:color w:val="000000"/>
          <w:spacing w:val="-2"/>
          <w:sz w:val="28"/>
          <w:szCs w:val="28"/>
          <w:lang w:eastAsia="ru-RU"/>
        </w:rPr>
        <w:t xml:space="preserve"> зубов.</w:t>
      </w:r>
    </w:p>
    <w:p w:rsidR="00136E61" w:rsidRPr="00136E61" w:rsidRDefault="00136E61" w:rsidP="003E4263">
      <w:pPr>
        <w:widowControl w:val="0"/>
        <w:numPr>
          <w:ilvl w:val="0"/>
          <w:numId w:val="8"/>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Реставрация зубов. Показания и противопоказания, пломбировочные материалы для реставрации</w:t>
      </w:r>
    </w:p>
    <w:p w:rsidR="00136E61" w:rsidRPr="00136E61" w:rsidRDefault="00136E61" w:rsidP="00136E61">
      <w:pPr>
        <w:widowControl w:val="0"/>
        <w:spacing w:after="0" w:line="240" w:lineRule="auto"/>
        <w:ind w:firstLine="709"/>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w:t>
      </w:r>
      <w:proofErr w:type="spellStart"/>
      <w:r w:rsidRPr="00136E61">
        <w:rPr>
          <w:rFonts w:ascii="Times New Roman" w:eastAsia="Times New Roman" w:hAnsi="Times New Roman" w:cs="Times New Roman"/>
          <w:b/>
          <w:bCs/>
          <w:spacing w:val="-2"/>
          <w:sz w:val="28"/>
          <w:szCs w:val="28"/>
        </w:rPr>
        <w:t>Эндодонтия</w:t>
      </w:r>
      <w:proofErr w:type="spellEnd"/>
      <w:r w:rsidRPr="00136E61">
        <w:rPr>
          <w:rFonts w:ascii="Times New Roman" w:eastAsia="Times New Roman" w:hAnsi="Times New Roman" w:cs="Times New Roman"/>
          <w:b/>
          <w:bCs/>
          <w:spacing w:val="-2"/>
          <w:sz w:val="28"/>
          <w:szCs w:val="28"/>
        </w:rPr>
        <w:t>»</w:t>
      </w:r>
    </w:p>
    <w:p w:rsidR="00136E61" w:rsidRPr="00136E61" w:rsidRDefault="00136E61" w:rsidP="003E4263">
      <w:pPr>
        <w:widowControl w:val="0"/>
        <w:numPr>
          <w:ilvl w:val="0"/>
          <w:numId w:val="9"/>
        </w:numPr>
        <w:tabs>
          <w:tab w:val="left" w:pos="1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Анатомо-физиологические особенности пульпы.</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Этиология, патогенез воспаления пульпы зуба. Классификации заболеваний пульпы.</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Клиника, диагностика, дифференциальная диагностика пульпита.</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лечения различных клинических форм пульпита.</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Выбор пломбировочного материала для пломбирования корневых каналов</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Ошибки и осложнения при лечении пульпита и пути их устранения</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Анатомо- физиологические особенности периодонта.</w:t>
      </w:r>
    </w:p>
    <w:p w:rsidR="00136E61" w:rsidRPr="00136E61" w:rsidRDefault="00136E61" w:rsidP="003E4263">
      <w:pPr>
        <w:widowControl w:val="0"/>
        <w:numPr>
          <w:ilvl w:val="0"/>
          <w:numId w:val="9"/>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Анатомия полости зуба и корневых каналов. Понятие об </w:t>
      </w:r>
      <w:proofErr w:type="spellStart"/>
      <w:r w:rsidRPr="00136E61">
        <w:rPr>
          <w:rFonts w:ascii="Times New Roman" w:eastAsia="Times New Roman" w:hAnsi="Times New Roman" w:cs="Times New Roman"/>
          <w:color w:val="000000"/>
          <w:spacing w:val="-2"/>
          <w:sz w:val="28"/>
          <w:szCs w:val="28"/>
          <w:lang w:eastAsia="ru-RU"/>
        </w:rPr>
        <w:t>эндодонтии</w:t>
      </w:r>
      <w:proofErr w:type="spellEnd"/>
      <w:r w:rsidRPr="00136E61">
        <w:rPr>
          <w:rFonts w:ascii="Times New Roman" w:eastAsia="Times New Roman" w:hAnsi="Times New Roman" w:cs="Times New Roman"/>
          <w:color w:val="000000"/>
          <w:spacing w:val="-2"/>
          <w:sz w:val="28"/>
          <w:szCs w:val="28"/>
          <w:lang w:eastAsia="ru-RU"/>
        </w:rPr>
        <w:t>. Основные этапы эндодонтического лечения.</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Этиология, патогенез воспаления апикального периодонта. Классификация периодонтита.</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Клиника, диагностика, дифференциальная диагностика различных форм апикального периодонтита.</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лечения различных форм апикального периодонтита.</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Техники и методы препарирования и обработки корневых каналов.</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 xml:space="preserve">Техники и методики </w:t>
      </w:r>
      <w:proofErr w:type="spellStart"/>
      <w:r w:rsidRPr="00136E61">
        <w:rPr>
          <w:rFonts w:ascii="Times New Roman" w:eastAsia="Times New Roman" w:hAnsi="Times New Roman" w:cs="Times New Roman"/>
          <w:color w:val="000000"/>
          <w:spacing w:val="-2"/>
          <w:sz w:val="28"/>
          <w:szCs w:val="28"/>
          <w:lang w:eastAsia="ru-RU"/>
        </w:rPr>
        <w:t>обтурации</w:t>
      </w:r>
      <w:proofErr w:type="spellEnd"/>
      <w:r w:rsidRPr="00136E61">
        <w:rPr>
          <w:rFonts w:ascii="Times New Roman" w:eastAsia="Times New Roman" w:hAnsi="Times New Roman" w:cs="Times New Roman"/>
          <w:color w:val="000000"/>
          <w:spacing w:val="-2"/>
          <w:sz w:val="28"/>
          <w:szCs w:val="28"/>
          <w:lang w:eastAsia="ru-RU"/>
        </w:rPr>
        <w:t xml:space="preserve"> корневых каналов.</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Особенности эндодонтической техники во временных и аномальных зубах.</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Реставрация зубов после эндодонтического лечения</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Пломбировочные материалы для пломбирования коневых каналов</w:t>
      </w:r>
    </w:p>
    <w:p w:rsidR="00136E61" w:rsidRPr="00136E61" w:rsidRDefault="00136E61" w:rsidP="003E4263">
      <w:pPr>
        <w:widowControl w:val="0"/>
        <w:numPr>
          <w:ilvl w:val="0"/>
          <w:numId w:val="9"/>
        </w:numPr>
        <w:tabs>
          <w:tab w:val="left" w:pos="39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Эндодонтическая подготовка зуба к проведению </w:t>
      </w:r>
      <w:proofErr w:type="spellStart"/>
      <w:r w:rsidRPr="00136E61">
        <w:rPr>
          <w:rFonts w:ascii="Times New Roman" w:eastAsia="Times New Roman" w:hAnsi="Times New Roman" w:cs="Times New Roman"/>
          <w:color w:val="000000"/>
          <w:spacing w:val="-2"/>
          <w:sz w:val="28"/>
          <w:szCs w:val="28"/>
          <w:lang w:eastAsia="ru-RU"/>
        </w:rPr>
        <w:t>зубосберегающих</w:t>
      </w:r>
      <w:proofErr w:type="spellEnd"/>
      <w:r w:rsidRPr="00136E61">
        <w:rPr>
          <w:rFonts w:ascii="Times New Roman" w:eastAsia="Times New Roman" w:hAnsi="Times New Roman" w:cs="Times New Roman"/>
          <w:color w:val="000000"/>
          <w:spacing w:val="-2"/>
          <w:sz w:val="28"/>
          <w:szCs w:val="28"/>
          <w:lang w:eastAsia="ru-RU"/>
        </w:rPr>
        <w:t xml:space="preserve"> методов лечения периодонтита.</w:t>
      </w:r>
    </w:p>
    <w:p w:rsidR="00136E61" w:rsidRPr="00136E61" w:rsidRDefault="00136E61" w:rsidP="003E4263">
      <w:pPr>
        <w:widowControl w:val="0"/>
        <w:numPr>
          <w:ilvl w:val="0"/>
          <w:numId w:val="9"/>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Ошибки и осложнения в диагностике и лечении периодонтита</w:t>
      </w:r>
    </w:p>
    <w:p w:rsidR="00136E61" w:rsidRPr="00136E61" w:rsidRDefault="00136E61" w:rsidP="00136E61">
      <w:pPr>
        <w:widowControl w:val="0"/>
        <w:spacing w:after="0" w:line="240" w:lineRule="auto"/>
        <w:jc w:val="center"/>
        <w:rPr>
          <w:rFonts w:ascii="Times New Roman" w:eastAsia="Times New Roman" w:hAnsi="Times New Roman" w:cs="Times New Roman"/>
          <w:b/>
          <w:color w:val="000000"/>
          <w:spacing w:val="-2"/>
          <w:sz w:val="28"/>
          <w:szCs w:val="28"/>
          <w:lang w:eastAsia="ru-RU"/>
        </w:rPr>
      </w:pPr>
      <w:r w:rsidRPr="00136E61">
        <w:rPr>
          <w:rFonts w:ascii="Times New Roman" w:eastAsia="Times New Roman" w:hAnsi="Times New Roman" w:cs="Times New Roman"/>
          <w:b/>
          <w:color w:val="000000"/>
          <w:spacing w:val="-2"/>
          <w:sz w:val="28"/>
          <w:szCs w:val="28"/>
          <w:lang w:eastAsia="ru-RU"/>
        </w:rPr>
        <w:t>Раздел «</w:t>
      </w:r>
      <w:proofErr w:type="spellStart"/>
      <w:r w:rsidRPr="00136E61">
        <w:rPr>
          <w:rFonts w:ascii="Times New Roman" w:eastAsia="Times New Roman" w:hAnsi="Times New Roman" w:cs="Times New Roman"/>
          <w:b/>
          <w:color w:val="000000"/>
          <w:spacing w:val="-2"/>
          <w:sz w:val="28"/>
          <w:szCs w:val="28"/>
          <w:lang w:eastAsia="ru-RU"/>
        </w:rPr>
        <w:t>Пародонтология</w:t>
      </w:r>
      <w:proofErr w:type="spellEnd"/>
      <w:r w:rsidRPr="00136E61">
        <w:rPr>
          <w:rFonts w:ascii="Times New Roman" w:eastAsia="Times New Roman" w:hAnsi="Times New Roman" w:cs="Times New Roman"/>
          <w:b/>
          <w:color w:val="000000"/>
          <w:spacing w:val="-2"/>
          <w:sz w:val="28"/>
          <w:szCs w:val="28"/>
          <w:lang w:eastAsia="ru-RU"/>
        </w:rPr>
        <w:t>»</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Строение пародонта и функции пародонта.</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Понятие о патологии пародонта. Зубные отложения и методы выявления и удаления зубных отложений.</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Этиология и классификация заболеваний пародонта.</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Основные и дополнительные методы обследования и диагностики заболеваний пародонта, их значение в диагностическом процессе.</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Рентгеносемиотика</w:t>
      </w:r>
      <w:proofErr w:type="spellEnd"/>
      <w:r w:rsidRPr="00136E61">
        <w:rPr>
          <w:rFonts w:ascii="Times New Roman" w:eastAsia="Calibri" w:hAnsi="Times New Roman" w:cs="Times New Roman"/>
          <w:sz w:val="28"/>
          <w:szCs w:val="28"/>
        </w:rPr>
        <w:t xml:space="preserve"> заболеваний пародонта.</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Схема обследования больного с заболеваниями пародонта, этапы диагностического процесса. Правила заполнения истории болезни.</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Особенности проведения гигиены полости рта при заболеваниях пародонта (индивидуальная, профессиональная).</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Лекарственные препараты, применяемые в стоматологии при лечении заболеваний пародонта, их терапевтическое действие, длительность и дозы их применения.</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Методы лечения заболеваний пародонта (местное и общее лечение, хирургические и физические методы лечения, ортопедические методы лечения). </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Организация лечебно-профилактической помощи больным с заболеваниями пародонта.</w:t>
      </w:r>
    </w:p>
    <w:p w:rsidR="00136E61" w:rsidRPr="00136E61" w:rsidRDefault="00136E61" w:rsidP="003E4263">
      <w:pPr>
        <w:numPr>
          <w:ilvl w:val="0"/>
          <w:numId w:val="10"/>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Возможные ошибки и осложнения при стоматологических вмешательствах при лечении заболеваний пародонта.</w:t>
      </w:r>
    </w:p>
    <w:p w:rsidR="00136E61" w:rsidRPr="00136E61" w:rsidRDefault="00136E61" w:rsidP="00136E61">
      <w:pPr>
        <w:spacing w:after="0" w:line="240" w:lineRule="auto"/>
        <w:ind w:firstLine="709"/>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Раздел «Заболевания слизистой оболочки полости рта»</w:t>
      </w:r>
    </w:p>
    <w:p w:rsidR="00136E61" w:rsidRPr="00136E61" w:rsidRDefault="00136E61" w:rsidP="003E4263">
      <w:pPr>
        <w:numPr>
          <w:ilvl w:val="0"/>
          <w:numId w:val="11"/>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Инфекционные заболевания слизистой оболочки рта. Вирусные заболевания.</w:t>
      </w:r>
    </w:p>
    <w:p w:rsidR="00136E61" w:rsidRPr="00136E61" w:rsidRDefault="00136E61" w:rsidP="003E4263">
      <w:pPr>
        <w:widowControl w:val="0"/>
        <w:numPr>
          <w:ilvl w:val="0"/>
          <w:numId w:val="11"/>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Инфекционные заболевания слизистой оболочки рта. Бактериальные инфекции.</w:t>
      </w:r>
    </w:p>
    <w:p w:rsidR="00136E61" w:rsidRPr="00136E61" w:rsidRDefault="00136E61" w:rsidP="003E4263">
      <w:pPr>
        <w:widowControl w:val="0"/>
        <w:numPr>
          <w:ilvl w:val="0"/>
          <w:numId w:val="11"/>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Заболевания, связанные с острой и хронической травмой.</w:t>
      </w:r>
    </w:p>
    <w:p w:rsidR="00136E61" w:rsidRPr="00136E61" w:rsidRDefault="00136E61" w:rsidP="003E4263">
      <w:pPr>
        <w:widowControl w:val="0"/>
        <w:numPr>
          <w:ilvl w:val="0"/>
          <w:numId w:val="11"/>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Аллергические заболевания слизистой оболочки рта.</w:t>
      </w:r>
    </w:p>
    <w:p w:rsidR="00136E61" w:rsidRPr="00136E61" w:rsidRDefault="00136E61" w:rsidP="003E4263">
      <w:pPr>
        <w:widowControl w:val="0"/>
        <w:numPr>
          <w:ilvl w:val="0"/>
          <w:numId w:val="11"/>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Изменение слизистой оболочки полости рта при некоторых системных заболеваниях и экзогенных интоксикациях.</w:t>
      </w:r>
    </w:p>
    <w:p w:rsidR="00136E61" w:rsidRPr="00136E61" w:rsidRDefault="00136E61" w:rsidP="003E4263">
      <w:pPr>
        <w:widowControl w:val="0"/>
        <w:numPr>
          <w:ilvl w:val="0"/>
          <w:numId w:val="11"/>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Изменения слизистой оболочки рта при дерматозах.</w:t>
      </w:r>
    </w:p>
    <w:p w:rsidR="00136E61" w:rsidRPr="00136E61" w:rsidRDefault="00136E61" w:rsidP="003E4263">
      <w:pPr>
        <w:widowControl w:val="0"/>
        <w:numPr>
          <w:ilvl w:val="0"/>
          <w:numId w:val="11"/>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Заболевания губ.</w:t>
      </w:r>
    </w:p>
    <w:p w:rsidR="00136E61" w:rsidRPr="00136E61" w:rsidRDefault="00136E61" w:rsidP="003E4263">
      <w:pPr>
        <w:widowControl w:val="0"/>
        <w:numPr>
          <w:ilvl w:val="0"/>
          <w:numId w:val="11"/>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Заболевания языка.</w:t>
      </w:r>
    </w:p>
    <w:p w:rsidR="00136E61" w:rsidRPr="00136E61" w:rsidRDefault="00136E61" w:rsidP="003E4263">
      <w:pPr>
        <w:widowControl w:val="0"/>
        <w:numPr>
          <w:ilvl w:val="0"/>
          <w:numId w:val="11"/>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Предраковые заболевания красной каймы губ и слизистой оболочки рта.</w:t>
      </w:r>
    </w:p>
    <w:p w:rsidR="00136E61" w:rsidRPr="00136E61" w:rsidRDefault="00136E61" w:rsidP="003E4263">
      <w:pPr>
        <w:widowControl w:val="0"/>
        <w:numPr>
          <w:ilvl w:val="0"/>
          <w:numId w:val="11"/>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Дифференциальная диагностика заболеваний слизистой оболочки </w:t>
      </w:r>
      <w:r w:rsidRPr="00136E61">
        <w:rPr>
          <w:rFonts w:ascii="Times New Roman" w:eastAsia="Times New Roman" w:hAnsi="Times New Roman" w:cs="Times New Roman"/>
          <w:color w:val="000000"/>
          <w:spacing w:val="-2"/>
          <w:sz w:val="28"/>
          <w:szCs w:val="28"/>
          <w:lang w:eastAsia="ru-RU"/>
        </w:rPr>
        <w:lastRenderedPageBreak/>
        <w:t>полости рта. Профилактика. Диспансеризация.</w:t>
      </w:r>
    </w:p>
    <w:p w:rsidR="00136E61" w:rsidRPr="00136E61" w:rsidRDefault="00136E61" w:rsidP="003E4263">
      <w:pPr>
        <w:widowControl w:val="0"/>
        <w:numPr>
          <w:ilvl w:val="0"/>
          <w:numId w:val="11"/>
        </w:numPr>
        <w:tabs>
          <w:tab w:val="left" w:pos="107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Роль</w:t>
      </w:r>
      <w:r w:rsidRPr="00136E61">
        <w:rPr>
          <w:rFonts w:ascii="Times New Roman" w:eastAsia="Times New Roman" w:hAnsi="Times New Roman" w:cs="Times New Roman"/>
          <w:color w:val="000000"/>
          <w:spacing w:val="-2"/>
          <w:sz w:val="28"/>
          <w:szCs w:val="28"/>
          <w:lang w:eastAsia="ru-RU"/>
        </w:rPr>
        <w:tab/>
        <w:t>физиотерапевтических методов в лечении заболеваний слизистой оболочки полости рта.</w:t>
      </w:r>
    </w:p>
    <w:p w:rsidR="00136E61" w:rsidRPr="00136E61" w:rsidRDefault="00136E61" w:rsidP="003E4263">
      <w:pPr>
        <w:widowControl w:val="0"/>
        <w:numPr>
          <w:ilvl w:val="0"/>
          <w:numId w:val="11"/>
        </w:numPr>
        <w:tabs>
          <w:tab w:val="left" w:pos="172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Особенности состояния </w:t>
      </w:r>
      <w:r w:rsidRPr="00136E61">
        <w:rPr>
          <w:rFonts w:ascii="Times New Roman" w:eastAsia="Times New Roman" w:hAnsi="Times New Roman" w:cs="Times New Roman"/>
          <w:color w:val="000000"/>
          <w:spacing w:val="-2"/>
          <w:sz w:val="28"/>
          <w:szCs w:val="28"/>
          <w:lang w:eastAsia="ru-RU"/>
        </w:rPr>
        <w:tab/>
        <w:t>органов полости рта у людей пожилого возраста.</w:t>
      </w:r>
    </w:p>
    <w:p w:rsidR="00136E61" w:rsidRPr="00136E61" w:rsidRDefault="00136E61" w:rsidP="00136E61">
      <w:pPr>
        <w:widowControl w:val="0"/>
        <w:tabs>
          <w:tab w:val="left" w:pos="1725"/>
        </w:tabs>
        <w:spacing w:after="0" w:line="240" w:lineRule="auto"/>
        <w:ind w:left="1080"/>
        <w:jc w:val="center"/>
        <w:rPr>
          <w:rFonts w:ascii="Times New Roman" w:eastAsia="Times New Roman" w:hAnsi="Times New Roman" w:cs="Times New Roman"/>
          <w:b/>
          <w:bCs/>
          <w:color w:val="000000"/>
          <w:spacing w:val="-2"/>
          <w:sz w:val="28"/>
          <w:szCs w:val="28"/>
          <w:lang w:eastAsia="ru-RU"/>
        </w:rPr>
      </w:pPr>
      <w:r w:rsidRPr="00136E61">
        <w:rPr>
          <w:rFonts w:ascii="Times New Roman" w:eastAsia="Times New Roman" w:hAnsi="Times New Roman" w:cs="Times New Roman"/>
          <w:b/>
          <w:bCs/>
          <w:color w:val="000000"/>
          <w:spacing w:val="-2"/>
          <w:sz w:val="28"/>
          <w:szCs w:val="28"/>
          <w:lang w:eastAsia="ru-RU"/>
        </w:rPr>
        <w:t>Дисциплины «Хирургическая стоматология», «Челюстно-лицевая хирургия»</w:t>
      </w:r>
    </w:p>
    <w:p w:rsidR="00136E61" w:rsidRPr="00136E61" w:rsidRDefault="00136E61" w:rsidP="00136E61">
      <w:pPr>
        <w:widowControl w:val="0"/>
        <w:spacing w:after="0" w:line="240" w:lineRule="auto"/>
        <w:ind w:firstLine="709"/>
        <w:outlineLvl w:val="2"/>
        <w:rPr>
          <w:rFonts w:ascii="Times New Roman" w:eastAsia="Times New Roman" w:hAnsi="Times New Roman" w:cs="Times New Roman"/>
          <w:b/>
          <w:bCs/>
          <w:spacing w:val="-2"/>
          <w:sz w:val="28"/>
          <w:szCs w:val="28"/>
        </w:rPr>
      </w:pPr>
      <w:bookmarkStart w:id="11" w:name="bookmark12"/>
      <w:r w:rsidRPr="00136E61">
        <w:rPr>
          <w:rFonts w:ascii="Times New Roman" w:eastAsia="Times New Roman" w:hAnsi="Times New Roman" w:cs="Times New Roman"/>
          <w:b/>
          <w:bCs/>
          <w:spacing w:val="-2"/>
          <w:sz w:val="28"/>
          <w:szCs w:val="28"/>
        </w:rPr>
        <w:t>Раздел «Местное обезболивание и анестезиология в стоматологии»</w:t>
      </w:r>
      <w:bookmarkEnd w:id="11"/>
    </w:p>
    <w:p w:rsidR="00136E61" w:rsidRPr="00136E61" w:rsidRDefault="00136E61" w:rsidP="003E4263">
      <w:pPr>
        <w:widowControl w:val="0"/>
        <w:numPr>
          <w:ilvl w:val="0"/>
          <w:numId w:val="12"/>
        </w:numPr>
        <w:tabs>
          <w:tab w:val="left" w:pos="387"/>
        </w:tabs>
        <w:spacing w:after="0" w:line="240" w:lineRule="auto"/>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Препараты для местного обезболивания.</w:t>
      </w:r>
    </w:p>
    <w:p w:rsidR="00136E61" w:rsidRPr="00136E61" w:rsidRDefault="00136E61" w:rsidP="003E4263">
      <w:pPr>
        <w:widowControl w:val="0"/>
        <w:numPr>
          <w:ilvl w:val="0"/>
          <w:numId w:val="12"/>
        </w:numPr>
        <w:tabs>
          <w:tab w:val="left" w:pos="387"/>
        </w:tabs>
        <w:spacing w:after="0" w:line="240" w:lineRule="auto"/>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местного и общего обезболивания в стоматологии.</w:t>
      </w:r>
    </w:p>
    <w:p w:rsidR="00136E61" w:rsidRPr="00136E61" w:rsidRDefault="00136E61" w:rsidP="003E4263">
      <w:pPr>
        <w:widowControl w:val="0"/>
        <w:numPr>
          <w:ilvl w:val="0"/>
          <w:numId w:val="12"/>
        </w:numPr>
        <w:tabs>
          <w:tab w:val="left" w:pos="387"/>
          <w:tab w:val="left" w:pos="1994"/>
        </w:tabs>
        <w:spacing w:after="0" w:line="240" w:lineRule="auto"/>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Потенцированное местное обезболивание. </w:t>
      </w:r>
      <w:proofErr w:type="spellStart"/>
      <w:r w:rsidRPr="00136E61">
        <w:rPr>
          <w:rFonts w:ascii="Times New Roman" w:eastAsia="Times New Roman" w:hAnsi="Times New Roman" w:cs="Times New Roman"/>
          <w:color w:val="000000"/>
          <w:spacing w:val="-2"/>
          <w:sz w:val="28"/>
          <w:szCs w:val="28"/>
          <w:lang w:eastAsia="ru-RU"/>
        </w:rPr>
        <w:t>Премедикация</w:t>
      </w:r>
      <w:proofErr w:type="spellEnd"/>
      <w:r w:rsidRPr="00136E61">
        <w:rPr>
          <w:rFonts w:ascii="Times New Roman" w:eastAsia="Times New Roman" w:hAnsi="Times New Roman" w:cs="Times New Roman"/>
          <w:color w:val="000000"/>
          <w:spacing w:val="-2"/>
          <w:sz w:val="28"/>
          <w:szCs w:val="28"/>
          <w:lang w:eastAsia="ru-RU"/>
        </w:rPr>
        <w:t xml:space="preserve">. Подготовка больного к вмешательству при сопутствующих заболеваниях и у лиц пожилого возраста. </w:t>
      </w:r>
    </w:p>
    <w:p w:rsidR="00136E61" w:rsidRPr="00136E61" w:rsidRDefault="00136E61" w:rsidP="003E4263">
      <w:pPr>
        <w:widowControl w:val="0"/>
        <w:numPr>
          <w:ilvl w:val="0"/>
          <w:numId w:val="12"/>
        </w:numPr>
        <w:tabs>
          <w:tab w:val="left" w:pos="387"/>
          <w:tab w:val="left" w:pos="1994"/>
        </w:tabs>
        <w:spacing w:after="0" w:line="240" w:lineRule="auto"/>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Местные и общие осложнения при проведении местного обезболивания.  </w:t>
      </w:r>
    </w:p>
    <w:p w:rsidR="00136E61" w:rsidRPr="00136E61" w:rsidRDefault="00136E61" w:rsidP="003E4263">
      <w:pPr>
        <w:widowControl w:val="0"/>
        <w:numPr>
          <w:ilvl w:val="0"/>
          <w:numId w:val="12"/>
        </w:numPr>
        <w:tabs>
          <w:tab w:val="left" w:pos="387"/>
          <w:tab w:val="left" w:pos="1994"/>
        </w:tabs>
        <w:spacing w:after="0" w:line="240" w:lineRule="auto"/>
        <w:rPr>
          <w:rFonts w:ascii="Times New Roman" w:eastAsia="Times New Roman" w:hAnsi="Times New Roman" w:cs="Times New Roman"/>
          <w:spacing w:val="-3"/>
          <w:sz w:val="28"/>
          <w:szCs w:val="28"/>
        </w:rPr>
      </w:pPr>
      <w:r w:rsidRPr="00136E61">
        <w:rPr>
          <w:rFonts w:ascii="Times New Roman" w:eastAsia="Times New Roman" w:hAnsi="Times New Roman" w:cs="Times New Roman"/>
          <w:spacing w:val="-3"/>
          <w:sz w:val="28"/>
          <w:szCs w:val="28"/>
        </w:rPr>
        <w:t>Неотложные</w:t>
      </w:r>
      <w:r w:rsidRPr="00136E61">
        <w:rPr>
          <w:rFonts w:ascii="Times New Roman" w:eastAsia="Times New Roman" w:hAnsi="Times New Roman" w:cs="Times New Roman"/>
          <w:spacing w:val="-3"/>
          <w:sz w:val="28"/>
          <w:szCs w:val="28"/>
        </w:rPr>
        <w:tab/>
        <w:t>состояния в амбулаторной стоматологической практике.</w:t>
      </w:r>
    </w:p>
    <w:p w:rsidR="00136E61" w:rsidRPr="00136E61" w:rsidRDefault="00136E61" w:rsidP="003E4263">
      <w:pPr>
        <w:widowControl w:val="0"/>
        <w:numPr>
          <w:ilvl w:val="0"/>
          <w:numId w:val="12"/>
        </w:numPr>
        <w:tabs>
          <w:tab w:val="left" w:pos="387"/>
        </w:tabs>
        <w:spacing w:after="0" w:line="240" w:lineRule="auto"/>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Неотложные состояние при общесоматических осложнениях: стенокардия, инфаркт миокарда, гипертонический криз, </w:t>
      </w:r>
      <w:proofErr w:type="spellStart"/>
      <w:r w:rsidRPr="00136E61">
        <w:rPr>
          <w:rFonts w:ascii="Times New Roman" w:eastAsia="Times New Roman" w:hAnsi="Times New Roman" w:cs="Times New Roman"/>
          <w:color w:val="000000"/>
          <w:spacing w:val="-2"/>
          <w:sz w:val="28"/>
          <w:szCs w:val="28"/>
          <w:lang w:eastAsia="ru-RU"/>
        </w:rPr>
        <w:t>гипо</w:t>
      </w:r>
      <w:proofErr w:type="spellEnd"/>
      <w:r w:rsidRPr="00136E61">
        <w:rPr>
          <w:rFonts w:ascii="Times New Roman" w:eastAsia="Times New Roman" w:hAnsi="Times New Roman" w:cs="Times New Roman"/>
          <w:color w:val="000000"/>
          <w:spacing w:val="-2"/>
          <w:sz w:val="28"/>
          <w:szCs w:val="28"/>
          <w:lang w:eastAsia="ru-RU"/>
        </w:rPr>
        <w:t>- и гипергликемическая кома, судорожный припадок, приступ бронхиальной астмы.</w:t>
      </w:r>
      <w:bookmarkStart w:id="12" w:name="bookmark13"/>
    </w:p>
    <w:p w:rsidR="00136E61" w:rsidRPr="00136E61" w:rsidRDefault="00136E61" w:rsidP="00136E61">
      <w:pPr>
        <w:widowControl w:val="0"/>
        <w:spacing w:after="0" w:line="240" w:lineRule="auto"/>
        <w:ind w:firstLine="709"/>
        <w:jc w:val="center"/>
        <w:outlineLvl w:val="2"/>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«Хирургия полости рта»</w:t>
      </w:r>
      <w:bookmarkEnd w:id="12"/>
    </w:p>
    <w:p w:rsidR="00136E61" w:rsidRPr="00136E61" w:rsidRDefault="00136E61" w:rsidP="003E4263">
      <w:pPr>
        <w:widowControl w:val="0"/>
        <w:numPr>
          <w:ilvl w:val="0"/>
          <w:numId w:val="13"/>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Организация отделения хирургической стоматологии.</w:t>
      </w:r>
    </w:p>
    <w:p w:rsidR="00136E61" w:rsidRPr="00136E61" w:rsidRDefault="00136E61" w:rsidP="003E4263">
      <w:pPr>
        <w:widowControl w:val="0"/>
        <w:numPr>
          <w:ilvl w:val="0"/>
          <w:numId w:val="13"/>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Операция удаления зуба.</w:t>
      </w:r>
    </w:p>
    <w:p w:rsidR="00136E61" w:rsidRPr="00136E61" w:rsidRDefault="00136E61" w:rsidP="003E4263">
      <w:pPr>
        <w:widowControl w:val="0"/>
        <w:numPr>
          <w:ilvl w:val="0"/>
          <w:numId w:val="13"/>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Болезни прорезывания зубов.</w:t>
      </w:r>
    </w:p>
    <w:p w:rsidR="00136E61" w:rsidRPr="00136E61" w:rsidRDefault="00136E61" w:rsidP="003E4263">
      <w:pPr>
        <w:widowControl w:val="0"/>
        <w:numPr>
          <w:ilvl w:val="0"/>
          <w:numId w:val="13"/>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Одонтогеныые</w:t>
      </w:r>
      <w:proofErr w:type="spellEnd"/>
      <w:r w:rsidRPr="00136E61">
        <w:rPr>
          <w:rFonts w:ascii="Times New Roman" w:eastAsia="Times New Roman" w:hAnsi="Times New Roman" w:cs="Times New Roman"/>
          <w:color w:val="000000"/>
          <w:spacing w:val="-2"/>
          <w:sz w:val="28"/>
          <w:szCs w:val="28"/>
          <w:lang w:eastAsia="ru-RU"/>
        </w:rPr>
        <w:t xml:space="preserve"> воспалительные заболевания челюстей (периодонтит, периостит, </w:t>
      </w:r>
      <w:proofErr w:type="spellStart"/>
      <w:r w:rsidRPr="00136E61">
        <w:rPr>
          <w:rFonts w:ascii="Times New Roman" w:eastAsia="Times New Roman" w:hAnsi="Times New Roman" w:cs="Times New Roman"/>
          <w:color w:val="000000"/>
          <w:spacing w:val="-2"/>
          <w:sz w:val="28"/>
          <w:szCs w:val="28"/>
          <w:lang w:eastAsia="ru-RU"/>
        </w:rPr>
        <w:t>одонтогенный</w:t>
      </w:r>
      <w:proofErr w:type="spellEnd"/>
      <w:r w:rsidRPr="00136E61">
        <w:rPr>
          <w:rFonts w:ascii="Times New Roman" w:eastAsia="Times New Roman" w:hAnsi="Times New Roman" w:cs="Times New Roman"/>
          <w:color w:val="000000"/>
          <w:spacing w:val="-2"/>
          <w:sz w:val="28"/>
          <w:szCs w:val="28"/>
          <w:lang w:eastAsia="ru-RU"/>
        </w:rPr>
        <w:t xml:space="preserve"> остеомиелит).</w:t>
      </w:r>
    </w:p>
    <w:p w:rsidR="00136E61" w:rsidRPr="00136E61" w:rsidRDefault="00136E61" w:rsidP="003E4263">
      <w:pPr>
        <w:widowControl w:val="0"/>
        <w:numPr>
          <w:ilvl w:val="0"/>
          <w:numId w:val="13"/>
        </w:numPr>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Одонтогенный</w:t>
      </w:r>
      <w:proofErr w:type="spellEnd"/>
      <w:r w:rsidRPr="00136E61">
        <w:rPr>
          <w:rFonts w:ascii="Times New Roman" w:eastAsia="Times New Roman" w:hAnsi="Times New Roman" w:cs="Times New Roman"/>
          <w:color w:val="000000"/>
          <w:spacing w:val="-2"/>
          <w:sz w:val="28"/>
          <w:szCs w:val="28"/>
          <w:lang w:eastAsia="ru-RU"/>
        </w:rPr>
        <w:t xml:space="preserve"> верхнечелюстной синусит. Перфорация и свищ верхнечелюстной пазухи.</w:t>
      </w:r>
    </w:p>
    <w:p w:rsidR="00136E61" w:rsidRPr="00136E61" w:rsidRDefault="00136E61" w:rsidP="003E4263">
      <w:pPr>
        <w:widowControl w:val="0"/>
        <w:numPr>
          <w:ilvl w:val="0"/>
          <w:numId w:val="13"/>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Лимфаденит лица и шеи.</w:t>
      </w:r>
    </w:p>
    <w:p w:rsidR="00136E61" w:rsidRPr="00136E61" w:rsidRDefault="00136E61" w:rsidP="003E4263">
      <w:pPr>
        <w:widowControl w:val="0"/>
        <w:numPr>
          <w:ilvl w:val="0"/>
          <w:numId w:val="13"/>
        </w:numPr>
        <w:tabs>
          <w:tab w:val="left" w:pos="38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Абсцессы, локализованные в полости рта.</w:t>
      </w:r>
    </w:p>
    <w:p w:rsidR="00136E61" w:rsidRPr="00136E61" w:rsidRDefault="00136E61" w:rsidP="003E4263">
      <w:pPr>
        <w:widowControl w:val="0"/>
        <w:numPr>
          <w:ilvl w:val="0"/>
          <w:numId w:val="13"/>
        </w:numPr>
        <w:tabs>
          <w:tab w:val="right" w:pos="9328"/>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Специфические воспалительные процессы лица и</w:t>
      </w:r>
      <w:r w:rsidRPr="00136E61">
        <w:rPr>
          <w:rFonts w:ascii="Times New Roman" w:eastAsia="Times New Roman" w:hAnsi="Times New Roman" w:cs="Times New Roman"/>
          <w:color w:val="000000"/>
          <w:spacing w:val="-2"/>
          <w:sz w:val="28"/>
          <w:szCs w:val="28"/>
          <w:lang w:eastAsia="ru-RU"/>
        </w:rPr>
        <w:tab/>
        <w:t>челюстей (актиномикоз, туберкулез, сифилис, ВИЧ-инфекция).</w:t>
      </w:r>
    </w:p>
    <w:p w:rsidR="00136E61" w:rsidRPr="00136E61" w:rsidRDefault="00136E61" w:rsidP="003E4263">
      <w:pPr>
        <w:widowControl w:val="0"/>
        <w:numPr>
          <w:ilvl w:val="0"/>
          <w:numId w:val="13"/>
        </w:numPr>
        <w:tabs>
          <w:tab w:val="left" w:pos="39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Фурункул и карбункул лица. Рожистое воспаление.</w:t>
      </w:r>
    </w:p>
    <w:p w:rsidR="00136E61" w:rsidRPr="00136E61" w:rsidRDefault="00136E61" w:rsidP="00136E61">
      <w:pPr>
        <w:widowControl w:val="0"/>
        <w:spacing w:after="0" w:line="240" w:lineRule="auto"/>
        <w:ind w:left="260"/>
        <w:jc w:val="center"/>
        <w:rPr>
          <w:rFonts w:ascii="Times New Roman" w:eastAsia="Times New Roman" w:hAnsi="Times New Roman" w:cs="Times New Roman"/>
          <w:b/>
          <w:spacing w:val="1"/>
          <w:sz w:val="28"/>
          <w:szCs w:val="28"/>
        </w:rPr>
      </w:pPr>
      <w:r w:rsidRPr="00136E61">
        <w:rPr>
          <w:rFonts w:ascii="Times New Roman" w:eastAsia="Times New Roman" w:hAnsi="Times New Roman" w:cs="Times New Roman"/>
          <w:b/>
          <w:spacing w:val="1"/>
          <w:sz w:val="28"/>
          <w:szCs w:val="28"/>
        </w:rPr>
        <w:t xml:space="preserve">Раздел «Челюстно-лицевая и </w:t>
      </w:r>
      <w:proofErr w:type="spellStart"/>
      <w:r w:rsidRPr="00136E61">
        <w:rPr>
          <w:rFonts w:ascii="Times New Roman" w:eastAsia="Times New Roman" w:hAnsi="Times New Roman" w:cs="Times New Roman"/>
          <w:b/>
          <w:spacing w:val="1"/>
          <w:sz w:val="28"/>
          <w:szCs w:val="28"/>
        </w:rPr>
        <w:t>гнатическая</w:t>
      </w:r>
      <w:proofErr w:type="spellEnd"/>
      <w:r w:rsidRPr="00136E61">
        <w:rPr>
          <w:rFonts w:ascii="Times New Roman" w:eastAsia="Times New Roman" w:hAnsi="Times New Roman" w:cs="Times New Roman"/>
          <w:b/>
          <w:spacing w:val="1"/>
          <w:sz w:val="28"/>
          <w:szCs w:val="28"/>
        </w:rPr>
        <w:t xml:space="preserve"> хирургия»</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Заболевания и повреждения нервов челюстно-лицевой области</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Воспалительные и дистрофические заболевания височно- нижнечелюстного сустава</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Контрактура нижней челюсти</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Анкилоз височно-нижнечелюстного сустава</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Восстановительная хирургия лица</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Пластика местными тканями,</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Пластика лоскутами тканей из отдаленных участков.</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Пластика с применением свободной пересадки тканей.</w:t>
      </w:r>
    </w:p>
    <w:p w:rsidR="00136E61" w:rsidRPr="00136E61" w:rsidRDefault="00136E61" w:rsidP="003E4263">
      <w:pPr>
        <w:widowControl w:val="0"/>
        <w:numPr>
          <w:ilvl w:val="0"/>
          <w:numId w:val="19"/>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Применение сложных тканевых комплексов</w:t>
      </w:r>
    </w:p>
    <w:p w:rsidR="00136E61" w:rsidRPr="00136E61" w:rsidRDefault="00136E61" w:rsidP="003E4263">
      <w:pPr>
        <w:widowControl w:val="0"/>
        <w:numPr>
          <w:ilvl w:val="0"/>
          <w:numId w:val="19"/>
        </w:numPr>
        <w:tabs>
          <w:tab w:val="left" w:pos="1899"/>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Применение</w:t>
      </w:r>
      <w:r w:rsidRPr="00136E61">
        <w:rPr>
          <w:rFonts w:ascii="Times New Roman" w:eastAsia="Times New Roman" w:hAnsi="Times New Roman" w:cs="Times New Roman"/>
          <w:color w:val="000000"/>
          <w:spacing w:val="-2"/>
          <w:sz w:val="28"/>
          <w:szCs w:val="28"/>
          <w:lang w:eastAsia="ru-RU"/>
        </w:rPr>
        <w:tab/>
        <w:t>имплантатов в челюстно-лицевой хирургии</w:t>
      </w:r>
    </w:p>
    <w:p w:rsidR="00136E61" w:rsidRPr="00136E61" w:rsidRDefault="00136E61" w:rsidP="003E4263">
      <w:pPr>
        <w:widowControl w:val="0"/>
        <w:numPr>
          <w:ilvl w:val="0"/>
          <w:numId w:val="19"/>
        </w:numPr>
        <w:tabs>
          <w:tab w:val="left" w:pos="1899"/>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Костная пластика челюстей.</w:t>
      </w:r>
    </w:p>
    <w:p w:rsidR="00136E61" w:rsidRPr="00136E61" w:rsidRDefault="00136E61" w:rsidP="003E4263">
      <w:pPr>
        <w:widowControl w:val="0"/>
        <w:numPr>
          <w:ilvl w:val="0"/>
          <w:numId w:val="19"/>
        </w:numPr>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Гнатическая</w:t>
      </w:r>
      <w:proofErr w:type="spellEnd"/>
      <w:r w:rsidRPr="00136E61">
        <w:rPr>
          <w:rFonts w:ascii="Times New Roman" w:eastAsia="Times New Roman" w:hAnsi="Times New Roman" w:cs="Times New Roman"/>
          <w:color w:val="000000"/>
          <w:spacing w:val="-2"/>
          <w:sz w:val="28"/>
          <w:szCs w:val="28"/>
          <w:lang w:eastAsia="ru-RU"/>
        </w:rPr>
        <w:t xml:space="preserve"> хирургия.</w:t>
      </w:r>
    </w:p>
    <w:p w:rsidR="00136E61" w:rsidRPr="00136E61" w:rsidRDefault="00136E61" w:rsidP="003E4263">
      <w:pPr>
        <w:widowControl w:val="0"/>
        <w:numPr>
          <w:ilvl w:val="0"/>
          <w:numId w:val="19"/>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Эстетическая хирургия.</w:t>
      </w:r>
    </w:p>
    <w:p w:rsidR="00136E61" w:rsidRPr="00136E61" w:rsidRDefault="00136E61" w:rsidP="003E4263">
      <w:pPr>
        <w:widowControl w:val="0"/>
        <w:numPr>
          <w:ilvl w:val="0"/>
          <w:numId w:val="19"/>
        </w:numPr>
        <w:tabs>
          <w:tab w:val="left" w:pos="191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Врожденная патология </w:t>
      </w:r>
      <w:proofErr w:type="spellStart"/>
      <w:r w:rsidRPr="00136E61">
        <w:rPr>
          <w:rFonts w:ascii="Times New Roman" w:eastAsia="Times New Roman" w:hAnsi="Times New Roman" w:cs="Times New Roman"/>
          <w:color w:val="000000"/>
          <w:spacing w:val="-2"/>
          <w:sz w:val="28"/>
          <w:szCs w:val="28"/>
          <w:lang w:eastAsia="ru-RU"/>
        </w:rPr>
        <w:t>краниофациальной</w:t>
      </w:r>
      <w:proofErr w:type="spellEnd"/>
      <w:r w:rsidRPr="00136E61">
        <w:rPr>
          <w:rFonts w:ascii="Times New Roman" w:eastAsia="Times New Roman" w:hAnsi="Times New Roman" w:cs="Times New Roman"/>
          <w:color w:val="000000"/>
          <w:spacing w:val="-2"/>
          <w:sz w:val="28"/>
          <w:szCs w:val="28"/>
          <w:lang w:eastAsia="ru-RU"/>
        </w:rPr>
        <w:t xml:space="preserve"> области.</w:t>
      </w:r>
    </w:p>
    <w:p w:rsidR="00136E61" w:rsidRPr="00136E61" w:rsidRDefault="00136E61" w:rsidP="00136E61">
      <w:pPr>
        <w:widowControl w:val="0"/>
        <w:spacing w:after="0" w:line="240" w:lineRule="auto"/>
        <w:ind w:left="260"/>
        <w:jc w:val="center"/>
        <w:rPr>
          <w:rFonts w:ascii="Times New Roman" w:eastAsia="Times New Roman" w:hAnsi="Times New Roman" w:cs="Times New Roman"/>
          <w:b/>
          <w:spacing w:val="1"/>
          <w:sz w:val="28"/>
          <w:szCs w:val="28"/>
        </w:rPr>
      </w:pPr>
      <w:r w:rsidRPr="00136E61">
        <w:rPr>
          <w:rFonts w:ascii="Times New Roman" w:eastAsia="Times New Roman" w:hAnsi="Times New Roman" w:cs="Times New Roman"/>
          <w:b/>
          <w:spacing w:val="1"/>
          <w:sz w:val="28"/>
          <w:szCs w:val="28"/>
        </w:rPr>
        <w:t>Раздел «Заболевания головы и шеи»</w:t>
      </w:r>
    </w:p>
    <w:p w:rsidR="00136E61" w:rsidRPr="00136E61" w:rsidRDefault="00136E61" w:rsidP="003E4263">
      <w:pPr>
        <w:widowControl w:val="0"/>
        <w:numPr>
          <w:ilvl w:val="0"/>
          <w:numId w:val="20"/>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Неогнестрельные и огнестрельные повреждения мягких тканей лица, классификация, особенности клинических проявлений. Особенности первичной хирургической обработки ран мягких тканей лица</w:t>
      </w:r>
    </w:p>
    <w:p w:rsidR="00136E61" w:rsidRPr="00136E61" w:rsidRDefault="00136E61" w:rsidP="003E4263">
      <w:pPr>
        <w:widowControl w:val="0"/>
        <w:numPr>
          <w:ilvl w:val="0"/>
          <w:numId w:val="20"/>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Вывих нижней челюсти. Классификация, клиническая картина, диагностика, лечение. </w:t>
      </w:r>
    </w:p>
    <w:p w:rsidR="00136E61" w:rsidRPr="00136E61" w:rsidRDefault="00136E61" w:rsidP="003E4263">
      <w:pPr>
        <w:widowControl w:val="0"/>
        <w:numPr>
          <w:ilvl w:val="0"/>
          <w:numId w:val="20"/>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Неогнестрельные и огнестрельные переломы нижней челюсти. Классификация, клиническая картина, диагностика. </w:t>
      </w:r>
    </w:p>
    <w:p w:rsidR="00136E61" w:rsidRPr="00136E61" w:rsidRDefault="00136E61" w:rsidP="003E4263">
      <w:pPr>
        <w:widowControl w:val="0"/>
        <w:numPr>
          <w:ilvl w:val="0"/>
          <w:numId w:val="20"/>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Принципы комплексного лечения переломов нижней челюсти. Ортопедические и хи</w:t>
      </w:r>
      <w:r w:rsidRPr="00136E61">
        <w:rPr>
          <w:rFonts w:ascii="Times New Roman" w:eastAsia="Times New Roman" w:hAnsi="Times New Roman" w:cs="Times New Roman"/>
          <w:color w:val="000000"/>
          <w:spacing w:val="-2"/>
          <w:sz w:val="28"/>
          <w:szCs w:val="28"/>
          <w:lang w:eastAsia="ru-RU"/>
        </w:rPr>
        <w:softHyphen/>
        <w:t>рургические методы иммобилизации. Осложнения травматических повреждений лица и челюстей.</w:t>
      </w:r>
    </w:p>
    <w:p w:rsidR="00136E61" w:rsidRPr="00136E61" w:rsidRDefault="00136E61" w:rsidP="003E4263">
      <w:pPr>
        <w:numPr>
          <w:ilvl w:val="0"/>
          <w:numId w:val="20"/>
        </w:numPr>
        <w:spacing w:after="0" w:line="240" w:lineRule="auto"/>
        <w:contextualSpacing/>
        <w:jc w:val="both"/>
        <w:rPr>
          <w:rFonts w:ascii="Times New Roman" w:eastAsia="Times New Roman" w:hAnsi="Times New Roman" w:cs="Times New Roman"/>
          <w:color w:val="000000"/>
          <w:sz w:val="28"/>
          <w:szCs w:val="28"/>
        </w:rPr>
      </w:pPr>
      <w:r w:rsidRPr="00136E61">
        <w:rPr>
          <w:rFonts w:ascii="Times New Roman" w:eastAsia="Times New Roman" w:hAnsi="Times New Roman" w:cs="Times New Roman"/>
          <w:color w:val="000000"/>
          <w:sz w:val="28"/>
          <w:szCs w:val="28"/>
        </w:rPr>
        <w:t>Перелом альвеолярного отростка. Переломы скуловой кости, скуловой дуги, костей носа. Неогнестрельные переломы верхней челюсти. Классификация, клиническая картина, диагностика, лечение.</w:t>
      </w:r>
    </w:p>
    <w:p w:rsidR="00136E61" w:rsidRPr="00136E61" w:rsidRDefault="00136E61" w:rsidP="003E4263">
      <w:pPr>
        <w:widowControl w:val="0"/>
        <w:numPr>
          <w:ilvl w:val="0"/>
          <w:numId w:val="20"/>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временной транспортной иммобилизации при переломах нижней и верхней челюстей.</w:t>
      </w:r>
    </w:p>
    <w:p w:rsidR="00136E61" w:rsidRPr="00136E61" w:rsidRDefault="00136E61" w:rsidP="003E4263">
      <w:pPr>
        <w:numPr>
          <w:ilvl w:val="0"/>
          <w:numId w:val="20"/>
        </w:numPr>
        <w:spacing w:after="0" w:line="240" w:lineRule="auto"/>
        <w:contextualSpacing/>
        <w:jc w:val="both"/>
        <w:rPr>
          <w:rFonts w:ascii="Times New Roman" w:eastAsia="Calibri" w:hAnsi="Times New Roman" w:cs="Times New Roman"/>
          <w:sz w:val="28"/>
          <w:szCs w:val="28"/>
        </w:rPr>
      </w:pPr>
      <w:r w:rsidRPr="00136E61">
        <w:rPr>
          <w:rFonts w:ascii="Times New Roman" w:eastAsia="Times New Roman" w:hAnsi="Times New Roman" w:cs="Times New Roman"/>
          <w:color w:val="000000"/>
          <w:sz w:val="28"/>
          <w:szCs w:val="28"/>
        </w:rPr>
        <w:t>Ожоги и отморожения. Классификация, принципы лечения.</w:t>
      </w:r>
    </w:p>
    <w:p w:rsidR="00136E61" w:rsidRPr="00136E61" w:rsidRDefault="00136E61" w:rsidP="003E4263">
      <w:pPr>
        <w:widowControl w:val="0"/>
        <w:numPr>
          <w:ilvl w:val="0"/>
          <w:numId w:val="20"/>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Сочетанные и комбинированные повреждения лица. Особенности клиническо</w:t>
      </w:r>
      <w:r w:rsidRPr="00136E61">
        <w:rPr>
          <w:rFonts w:ascii="Times New Roman" w:eastAsia="Times New Roman" w:hAnsi="Times New Roman" w:cs="Times New Roman"/>
          <w:color w:val="000000"/>
          <w:spacing w:val="-2"/>
          <w:sz w:val="28"/>
          <w:szCs w:val="28"/>
          <w:lang w:eastAsia="ru-RU"/>
        </w:rPr>
        <w:softHyphen/>
        <w:t>го течения и лечения.</w:t>
      </w:r>
    </w:p>
    <w:p w:rsidR="00136E61" w:rsidRPr="00136E61" w:rsidRDefault="00136E61" w:rsidP="003E4263">
      <w:pPr>
        <w:widowControl w:val="0"/>
        <w:numPr>
          <w:ilvl w:val="0"/>
          <w:numId w:val="20"/>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Абсцессы и флегмоны тканей, прилегающих к нижней челюсти. Этиология, классификация, диагностика и лечение.</w:t>
      </w:r>
    </w:p>
    <w:p w:rsidR="00136E61" w:rsidRPr="00136E61" w:rsidRDefault="00136E61" w:rsidP="003E4263">
      <w:pPr>
        <w:widowControl w:val="0"/>
        <w:numPr>
          <w:ilvl w:val="0"/>
          <w:numId w:val="20"/>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Абсцессы и флегмоны тканей, прилегающих к верхней челюсти. Абсцессы и флегмоны языка. Этиология, классификация, диагностика и лечение.</w:t>
      </w:r>
    </w:p>
    <w:p w:rsidR="00136E61" w:rsidRPr="00136E61" w:rsidRDefault="00136E61" w:rsidP="003E4263">
      <w:pPr>
        <w:widowControl w:val="0"/>
        <w:numPr>
          <w:ilvl w:val="0"/>
          <w:numId w:val="20"/>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Флегмона дна полости рта. Гнилостно-некротические флегмоны лица и шеи.</w:t>
      </w:r>
    </w:p>
    <w:p w:rsidR="00136E61" w:rsidRPr="00136E61" w:rsidRDefault="00136E61" w:rsidP="003E4263">
      <w:pPr>
        <w:widowControl w:val="0"/>
        <w:numPr>
          <w:ilvl w:val="0"/>
          <w:numId w:val="20"/>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Осложнения </w:t>
      </w:r>
      <w:proofErr w:type="spellStart"/>
      <w:r w:rsidRPr="00136E61">
        <w:rPr>
          <w:rFonts w:ascii="Times New Roman" w:eastAsia="Times New Roman" w:hAnsi="Times New Roman" w:cs="Times New Roman"/>
          <w:color w:val="000000"/>
          <w:spacing w:val="-2"/>
          <w:sz w:val="28"/>
          <w:szCs w:val="28"/>
          <w:lang w:eastAsia="ru-RU"/>
        </w:rPr>
        <w:t>одонтогенных</w:t>
      </w:r>
      <w:proofErr w:type="spellEnd"/>
      <w:r w:rsidRPr="00136E61">
        <w:rPr>
          <w:rFonts w:ascii="Times New Roman" w:eastAsia="Times New Roman" w:hAnsi="Times New Roman" w:cs="Times New Roman"/>
          <w:color w:val="000000"/>
          <w:spacing w:val="-2"/>
          <w:sz w:val="28"/>
          <w:szCs w:val="28"/>
          <w:lang w:eastAsia="ru-RU"/>
        </w:rPr>
        <w:t xml:space="preserve"> воспалительных процессов лица и шеи: тромбофлебит лицевых вен, тромбоз кавернозного синуса твердой мозговой оболочки, медиастинит, сепсис. Общие принципы лечения. Профилактика осложнений.</w:t>
      </w:r>
    </w:p>
    <w:p w:rsidR="00136E61" w:rsidRPr="00136E61" w:rsidRDefault="00136E61" w:rsidP="00136E61">
      <w:pPr>
        <w:widowControl w:val="0"/>
        <w:spacing w:after="0" w:line="240" w:lineRule="auto"/>
        <w:ind w:left="34" w:firstLine="386"/>
        <w:jc w:val="center"/>
        <w:outlineLvl w:val="1"/>
        <w:rPr>
          <w:rFonts w:ascii="Times New Roman" w:eastAsia="Times New Roman" w:hAnsi="Times New Roman" w:cs="Times New Roman"/>
          <w:b/>
          <w:bCs/>
          <w:spacing w:val="-2"/>
          <w:sz w:val="28"/>
          <w:szCs w:val="28"/>
        </w:rPr>
      </w:pPr>
      <w:bookmarkStart w:id="13" w:name="bookmark18"/>
      <w:r w:rsidRPr="00136E61">
        <w:rPr>
          <w:rFonts w:ascii="Times New Roman" w:eastAsia="Times New Roman" w:hAnsi="Times New Roman" w:cs="Times New Roman"/>
          <w:b/>
          <w:bCs/>
          <w:spacing w:val="-2"/>
          <w:sz w:val="28"/>
          <w:szCs w:val="28"/>
        </w:rPr>
        <w:t>Раздел «</w:t>
      </w:r>
      <w:proofErr w:type="spellStart"/>
      <w:r w:rsidRPr="00136E61">
        <w:rPr>
          <w:rFonts w:ascii="Times New Roman" w:eastAsia="Times New Roman" w:hAnsi="Times New Roman" w:cs="Times New Roman"/>
          <w:b/>
          <w:bCs/>
          <w:spacing w:val="-2"/>
          <w:sz w:val="28"/>
          <w:szCs w:val="28"/>
        </w:rPr>
        <w:t>Онкостоматология</w:t>
      </w:r>
      <w:proofErr w:type="spellEnd"/>
      <w:r w:rsidRPr="00136E61">
        <w:rPr>
          <w:rFonts w:ascii="Times New Roman" w:eastAsia="Times New Roman" w:hAnsi="Times New Roman" w:cs="Times New Roman"/>
          <w:b/>
          <w:bCs/>
          <w:spacing w:val="-2"/>
          <w:sz w:val="28"/>
          <w:szCs w:val="28"/>
        </w:rPr>
        <w:t xml:space="preserve"> и лучевая терапия»</w:t>
      </w:r>
      <w:bookmarkEnd w:id="13"/>
    </w:p>
    <w:p w:rsidR="00136E61" w:rsidRPr="00136E61" w:rsidRDefault="00136E61" w:rsidP="003E4263">
      <w:pPr>
        <w:widowControl w:val="0"/>
        <w:numPr>
          <w:ilvl w:val="0"/>
          <w:numId w:val="21"/>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Предраковые заболевания слизистой оболочки полости рта и губ. Клиника. Диагностика. Лечение. Профилактика.</w:t>
      </w:r>
    </w:p>
    <w:p w:rsidR="00136E61" w:rsidRPr="00136E61" w:rsidRDefault="00136E61" w:rsidP="003E4263">
      <w:pPr>
        <w:widowControl w:val="0"/>
        <w:numPr>
          <w:ilvl w:val="0"/>
          <w:numId w:val="21"/>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Доброкачественные опухоли и опухолеподобные заболевания челюстно-лицевой области. Принципы диагностики, лечения, профилактики.</w:t>
      </w:r>
    </w:p>
    <w:p w:rsidR="00136E61" w:rsidRPr="00136E61" w:rsidRDefault="00136E61" w:rsidP="003E4263">
      <w:pPr>
        <w:widowControl w:val="0"/>
        <w:numPr>
          <w:ilvl w:val="0"/>
          <w:numId w:val="21"/>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Злокачественные опухоли лица, челюстей и органов полости рта. Принципы диагностики, лечения, профилактики.</w:t>
      </w:r>
    </w:p>
    <w:p w:rsidR="00136E61" w:rsidRPr="00136E61" w:rsidRDefault="00136E61" w:rsidP="003E4263">
      <w:pPr>
        <w:widowControl w:val="0"/>
        <w:numPr>
          <w:ilvl w:val="0"/>
          <w:numId w:val="21"/>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Лучевая диагностика и лучевая терапия опухолей челюстно-лицевой области.</w:t>
      </w:r>
      <w:bookmarkStart w:id="14" w:name="bookmark19"/>
    </w:p>
    <w:p w:rsidR="00136E61" w:rsidRPr="00136E61" w:rsidRDefault="00136E61" w:rsidP="00136E61">
      <w:pPr>
        <w:widowControl w:val="0"/>
        <w:spacing w:after="0" w:line="240" w:lineRule="auto"/>
        <w:ind w:firstLine="386"/>
        <w:jc w:val="center"/>
        <w:outlineLvl w:val="1"/>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«Детская челюстно-лицевая хирургия»</w:t>
      </w:r>
      <w:bookmarkEnd w:id="14"/>
    </w:p>
    <w:p w:rsidR="00136E61" w:rsidRPr="00136E61" w:rsidRDefault="00136E61" w:rsidP="003E4263">
      <w:pPr>
        <w:widowControl w:val="0"/>
        <w:numPr>
          <w:ilvl w:val="0"/>
          <w:numId w:val="22"/>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Анатомо-физиологические особенности детского организма и их роль в </w:t>
      </w:r>
      <w:r w:rsidRPr="00136E61">
        <w:rPr>
          <w:rFonts w:ascii="Times New Roman" w:eastAsia="Times New Roman" w:hAnsi="Times New Roman" w:cs="Times New Roman"/>
          <w:color w:val="000000"/>
          <w:spacing w:val="-2"/>
          <w:sz w:val="28"/>
          <w:szCs w:val="28"/>
          <w:lang w:eastAsia="ru-RU"/>
        </w:rPr>
        <w:lastRenderedPageBreak/>
        <w:t>клинических проявлениях гнойно-воспалительных заболевании мягких тканей лица, лимфатических узлов, слюнных желез у детей. Организация работы детского хирургического кабинета и детского отделения челюстно-лицевой хирургии. Оборудование, инструментарии, правила стерилизации инструментов. Документация.</w:t>
      </w:r>
    </w:p>
    <w:p w:rsidR="00136E61" w:rsidRPr="00136E61" w:rsidRDefault="00136E61" w:rsidP="003E4263">
      <w:pPr>
        <w:widowControl w:val="0"/>
        <w:numPr>
          <w:ilvl w:val="0"/>
          <w:numId w:val="22"/>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Обезболивание хирургических вмешательств у детей в условиях поликлиники и стационара. Седативная подготовка ребенка. Показания к выбору метода обезболивания. Особенности выполнения техники местного обезболивания у детей различного возраста. </w:t>
      </w:r>
    </w:p>
    <w:p w:rsidR="00136E61" w:rsidRPr="00136E61" w:rsidRDefault="00136E61" w:rsidP="003E4263">
      <w:pPr>
        <w:widowControl w:val="0"/>
        <w:numPr>
          <w:ilvl w:val="0"/>
          <w:numId w:val="22"/>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Операция удаления зуба. Показания в детском возрасте к удалению молочных и постоянных зубов. Особенности выполнения техники удаления молочного зуба. Осложнения </w:t>
      </w:r>
      <w:proofErr w:type="gramStart"/>
      <w:r w:rsidRPr="00136E61">
        <w:rPr>
          <w:rFonts w:ascii="Times New Roman" w:eastAsia="Times New Roman" w:hAnsi="Times New Roman" w:cs="Times New Roman"/>
          <w:color w:val="000000"/>
          <w:spacing w:val="-2"/>
          <w:sz w:val="28"/>
          <w:szCs w:val="28"/>
          <w:lang w:eastAsia="ru-RU"/>
        </w:rPr>
        <w:t>во время</w:t>
      </w:r>
      <w:proofErr w:type="gramEnd"/>
      <w:r w:rsidRPr="00136E61">
        <w:rPr>
          <w:rFonts w:ascii="Times New Roman" w:eastAsia="Times New Roman" w:hAnsi="Times New Roman" w:cs="Times New Roman"/>
          <w:color w:val="000000"/>
          <w:spacing w:val="-2"/>
          <w:sz w:val="28"/>
          <w:szCs w:val="28"/>
          <w:lang w:eastAsia="ru-RU"/>
        </w:rPr>
        <w:t xml:space="preserve"> и после операции. Предупреждение осложнений. Показания и цели протезирования зубного ряда у детей различного возраста после удаления зуба.</w:t>
      </w:r>
    </w:p>
    <w:p w:rsidR="00136E61" w:rsidRPr="00136E61" w:rsidRDefault="00136E61" w:rsidP="003E4263">
      <w:pPr>
        <w:widowControl w:val="0"/>
        <w:numPr>
          <w:ilvl w:val="0"/>
          <w:numId w:val="22"/>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Лимфаденит, абсцесс, флегмона. Причины развития. Клиника. Диагностика. Показания и организация госпитализации ребенка. Неотложная хирургическая помощь в условиях стационара. </w:t>
      </w:r>
    </w:p>
    <w:p w:rsidR="00136E61" w:rsidRPr="00136E61" w:rsidRDefault="00136E61" w:rsidP="003E4263">
      <w:pPr>
        <w:widowControl w:val="0"/>
        <w:numPr>
          <w:ilvl w:val="0"/>
          <w:numId w:val="22"/>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Периостит челюстных костей. Причины развития. Клиника острого и хронического </w:t>
      </w:r>
      <w:proofErr w:type="spellStart"/>
      <w:r w:rsidRPr="00136E61">
        <w:rPr>
          <w:rFonts w:ascii="Times New Roman" w:eastAsia="Times New Roman" w:hAnsi="Times New Roman" w:cs="Times New Roman"/>
          <w:color w:val="000000"/>
          <w:spacing w:val="-2"/>
          <w:sz w:val="28"/>
          <w:szCs w:val="28"/>
          <w:lang w:eastAsia="ru-RU"/>
        </w:rPr>
        <w:t>одонтогенного</w:t>
      </w:r>
      <w:proofErr w:type="spellEnd"/>
      <w:r w:rsidRPr="00136E61">
        <w:rPr>
          <w:rFonts w:ascii="Times New Roman" w:eastAsia="Times New Roman" w:hAnsi="Times New Roman" w:cs="Times New Roman"/>
          <w:color w:val="000000"/>
          <w:spacing w:val="-2"/>
          <w:sz w:val="28"/>
          <w:szCs w:val="28"/>
          <w:lang w:eastAsia="ru-RU"/>
        </w:rPr>
        <w:t xml:space="preserve"> периостита. Диагностика. Дифференциальная диагностика от других заболеваний. Методы хирургического лечения. Прогнозирование течения и исход заболевания. Показания к госпитализации ребенка с острым гнойным периоститом.</w:t>
      </w:r>
    </w:p>
    <w:p w:rsidR="00136E61" w:rsidRPr="00136E61" w:rsidRDefault="00136E61" w:rsidP="003E4263">
      <w:pPr>
        <w:widowControl w:val="0"/>
        <w:numPr>
          <w:ilvl w:val="0"/>
          <w:numId w:val="22"/>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Острый </w:t>
      </w:r>
      <w:proofErr w:type="spellStart"/>
      <w:r w:rsidRPr="00136E61">
        <w:rPr>
          <w:rFonts w:ascii="Times New Roman" w:eastAsia="Times New Roman" w:hAnsi="Times New Roman" w:cs="Times New Roman"/>
          <w:color w:val="000000"/>
          <w:spacing w:val="-2"/>
          <w:sz w:val="28"/>
          <w:szCs w:val="28"/>
          <w:lang w:eastAsia="ru-RU"/>
        </w:rPr>
        <w:t>одонтогенный</w:t>
      </w:r>
      <w:proofErr w:type="spellEnd"/>
      <w:r w:rsidRPr="00136E61">
        <w:rPr>
          <w:rFonts w:ascii="Times New Roman" w:eastAsia="Times New Roman" w:hAnsi="Times New Roman" w:cs="Times New Roman"/>
          <w:color w:val="000000"/>
          <w:spacing w:val="-2"/>
          <w:sz w:val="28"/>
          <w:szCs w:val="28"/>
          <w:lang w:eastAsia="ru-RU"/>
        </w:rPr>
        <w:t xml:space="preserve"> остеомиелит челюстных костей. Причины, клиника, диагностика. Организация и выполнение неотложкой хирургической помощи ребенку в условиях поликлиники. Реабилитация. Профилактика заболевания.</w:t>
      </w:r>
    </w:p>
    <w:p w:rsidR="00136E61" w:rsidRPr="00136E61" w:rsidRDefault="00136E61" w:rsidP="003E4263">
      <w:pPr>
        <w:widowControl w:val="0"/>
        <w:numPr>
          <w:ilvl w:val="0"/>
          <w:numId w:val="22"/>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Хронический остеомиелит костей лица, Причины развития. Клинико-рентгенологические формы заболевания. Показания к госпитализации. Профилактика. Прогнозирование и исход заболевания. Реабилитация детей, перенесших хронический остеомиелит. </w:t>
      </w:r>
    </w:p>
    <w:p w:rsidR="00136E61" w:rsidRPr="00136E61" w:rsidRDefault="00136E61" w:rsidP="003E4263">
      <w:pPr>
        <w:widowControl w:val="0"/>
        <w:numPr>
          <w:ilvl w:val="0"/>
          <w:numId w:val="22"/>
        </w:numPr>
        <w:tabs>
          <w:tab w:val="left" w:pos="42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Гематогенный острый и хронический остеомиелит у новорожденных и детей раннего возраста. Течение. Диагностика, клиника, лечение. Профилактика острого и хронического гематогенного остеомиелит</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Кисты челюстей у детей. Классификация ВОЗ. Диагностика, дифференциальная диагностика. Выбор метода лечения. Диспансеризация. </w:t>
      </w:r>
      <w:proofErr w:type="spellStart"/>
      <w:r w:rsidRPr="00136E61">
        <w:rPr>
          <w:rFonts w:ascii="Times New Roman" w:eastAsia="Times New Roman" w:hAnsi="Times New Roman" w:cs="Times New Roman"/>
          <w:color w:val="000000"/>
          <w:spacing w:val="-2"/>
          <w:sz w:val="28"/>
          <w:szCs w:val="28"/>
          <w:lang w:eastAsia="ru-RU"/>
        </w:rPr>
        <w:t>Одонтогенные</w:t>
      </w:r>
      <w:proofErr w:type="spellEnd"/>
      <w:r w:rsidRPr="00136E61">
        <w:rPr>
          <w:rFonts w:ascii="Times New Roman" w:eastAsia="Times New Roman" w:hAnsi="Times New Roman" w:cs="Times New Roman"/>
          <w:color w:val="000000"/>
          <w:spacing w:val="-2"/>
          <w:sz w:val="28"/>
          <w:szCs w:val="28"/>
          <w:lang w:eastAsia="ru-RU"/>
        </w:rPr>
        <w:t xml:space="preserve"> воспалительные кисты челюстей от молочных и постоянных зубов. Клинико-рентгенологическая картина. Методы диагностики, методы лечения. Реабилитация детей после </w:t>
      </w:r>
      <w:proofErr w:type="spellStart"/>
      <w:r w:rsidRPr="00136E61">
        <w:rPr>
          <w:rFonts w:ascii="Times New Roman" w:eastAsia="Times New Roman" w:hAnsi="Times New Roman" w:cs="Times New Roman"/>
          <w:color w:val="000000"/>
          <w:spacing w:val="-2"/>
          <w:sz w:val="28"/>
          <w:szCs w:val="28"/>
          <w:lang w:eastAsia="ru-RU"/>
        </w:rPr>
        <w:t>цистотомии</w:t>
      </w:r>
      <w:proofErr w:type="spellEnd"/>
      <w:r w:rsidRPr="00136E61">
        <w:rPr>
          <w:rFonts w:ascii="Times New Roman" w:eastAsia="Times New Roman" w:hAnsi="Times New Roman" w:cs="Times New Roman"/>
          <w:color w:val="000000"/>
          <w:spacing w:val="-2"/>
          <w:sz w:val="28"/>
          <w:szCs w:val="28"/>
          <w:lang w:eastAsia="ru-RU"/>
        </w:rPr>
        <w:t xml:space="preserve">. </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Заболевания слюнных желез. Клиника хронического паренхиматозного паротита. Диагностика и дифференциальная диагностика с другими заболеваниями. Методы лечения. Прогнозирование течения болезни. Опухоли слюнных желез у детей.</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Повреждения зубов и мягких тканей лица и шеи. Причины, клиника, диагностика, оказание помощи. Показания к госпитализации. </w:t>
      </w:r>
      <w:r w:rsidRPr="00136E61">
        <w:rPr>
          <w:rFonts w:ascii="Times New Roman" w:eastAsia="Times New Roman" w:hAnsi="Times New Roman" w:cs="Times New Roman"/>
          <w:color w:val="000000"/>
          <w:spacing w:val="-2"/>
          <w:sz w:val="28"/>
          <w:szCs w:val="28"/>
          <w:lang w:eastAsia="ru-RU"/>
        </w:rPr>
        <w:lastRenderedPageBreak/>
        <w:t xml:space="preserve">Реабилитация. </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Переломы верхней и нижней челюсти и других костей лицевого скелета. Повреждения ВНЧС. Клиника. Диагностика. Лечение. Реабилитация. Экстренная и неотложная помощь в стоматологии. Остановка кровотечений, оказание помощи при гнойных процессах и травмах. </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Болезни височно-нижнечелюстного сустава у детей. Классификация. Диагностика первично-костных заболеваний. Функциональные суставно</w:t>
      </w:r>
      <w:r w:rsidRPr="00136E61">
        <w:rPr>
          <w:rFonts w:ascii="Times New Roman" w:eastAsia="Times New Roman" w:hAnsi="Times New Roman" w:cs="Times New Roman"/>
          <w:color w:val="000000"/>
          <w:spacing w:val="-2"/>
          <w:sz w:val="28"/>
          <w:szCs w:val="28"/>
          <w:lang w:eastAsia="ru-RU"/>
        </w:rPr>
        <w:softHyphen/>
        <w:t>-мышечные заболевания. Клиника болевого синдрома дисфункции сустава и мышц. Лечение. Исходы лечения.</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Опухоли и опухолеподобные процессы мягких тканей, рта и лица. Сосудистые новообразования. Клиника, диагностика, выбор тактики лечения. Исходы. </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Опухоли </w:t>
      </w:r>
      <w:r w:rsidRPr="00136E61">
        <w:rPr>
          <w:rFonts w:ascii="Times New Roman" w:eastAsia="Times New Roman" w:hAnsi="Times New Roman" w:cs="Times New Roman"/>
          <w:b/>
          <w:bCs/>
          <w:i/>
          <w:iCs/>
          <w:color w:val="000000"/>
          <w:spacing w:val="-3"/>
          <w:sz w:val="28"/>
          <w:szCs w:val="28"/>
          <w:shd w:val="clear" w:color="auto" w:fill="FFFFFF"/>
          <w:lang w:eastAsia="ru-RU"/>
        </w:rPr>
        <w:t>и</w:t>
      </w:r>
      <w:r w:rsidRPr="00136E61">
        <w:rPr>
          <w:rFonts w:ascii="Times New Roman" w:eastAsia="Times New Roman" w:hAnsi="Times New Roman" w:cs="Times New Roman"/>
          <w:color w:val="000000"/>
          <w:spacing w:val="-2"/>
          <w:sz w:val="28"/>
          <w:szCs w:val="28"/>
          <w:lang w:eastAsia="ru-RU"/>
        </w:rPr>
        <w:t xml:space="preserve"> опухолеподобные процессы костей лица у детей. Клиника. Диагностика. Лечение костных опухолей лица. </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Злокачественные опухоли мягких тканей и костей лица. Клиника. Диагностика. Лечение. </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Амбулаторные операции в полости рта: устранение коротких уздечек языка и верхней губы, мелкого преддверия рта, удаление мелких новообразований слизистой рта и альвеолярного отростка. Выбор метода обезболивания. Освоение техники операции.</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Врожденные расщелины верхней губы. Клиника. Диагностика. Методы лечения. Исходы операций. </w:t>
      </w:r>
    </w:p>
    <w:p w:rsidR="00136E61" w:rsidRPr="00136E61" w:rsidRDefault="00136E61" w:rsidP="003E4263">
      <w:pPr>
        <w:widowControl w:val="0"/>
        <w:numPr>
          <w:ilvl w:val="0"/>
          <w:numId w:val="22"/>
        </w:numPr>
        <w:tabs>
          <w:tab w:val="left" w:pos="4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Врожденные расщелины неба. Клиника. Диагностика. Методики хирургического лечения. Исходы. Клиническая классификация расщелин губы и неба. Функциональные нарушения в организме ребенка при врожденных пороках развития губы и неба. Работа в операционной. Принципы диспансеризации и реабилитации детей с расщелиной тубы и неба. Участие различных специалистов в лечении детей, цели и задачи лечения. Исходы операций, Профилактика. врожденной патологии и организация медико-генетической консультации. Работа в Центре диспансеризации. Реабилитация детей с послеоперационными дефектами челюстных костей (челюстное протезирование» костная пластика и др.). Работа в перевязочной и </w:t>
      </w:r>
      <w:proofErr w:type="spellStart"/>
      <w:r w:rsidRPr="00136E61">
        <w:rPr>
          <w:rFonts w:ascii="Times New Roman" w:eastAsia="Times New Roman" w:hAnsi="Times New Roman" w:cs="Times New Roman"/>
          <w:color w:val="000000"/>
          <w:spacing w:val="-2"/>
          <w:sz w:val="28"/>
          <w:szCs w:val="28"/>
          <w:lang w:eastAsia="ru-RU"/>
        </w:rPr>
        <w:t>ортодонтическом</w:t>
      </w:r>
      <w:proofErr w:type="spellEnd"/>
      <w:r w:rsidRPr="00136E61">
        <w:rPr>
          <w:rFonts w:ascii="Times New Roman" w:eastAsia="Times New Roman" w:hAnsi="Times New Roman" w:cs="Times New Roman"/>
          <w:color w:val="000000"/>
          <w:spacing w:val="-2"/>
          <w:sz w:val="28"/>
          <w:szCs w:val="28"/>
          <w:lang w:eastAsia="ru-RU"/>
        </w:rPr>
        <w:t xml:space="preserve"> кабинете.</w:t>
      </w:r>
      <w:bookmarkStart w:id="15" w:name="bookmark14"/>
    </w:p>
    <w:p w:rsidR="00136E61" w:rsidRPr="00136E61" w:rsidRDefault="00136E61" w:rsidP="00136E61">
      <w:pPr>
        <w:widowControl w:val="0"/>
        <w:spacing w:after="0" w:line="240" w:lineRule="auto"/>
        <w:ind w:right="80" w:firstLine="709"/>
        <w:jc w:val="center"/>
        <w:outlineLvl w:val="1"/>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w:t>
      </w:r>
      <w:proofErr w:type="spellStart"/>
      <w:r w:rsidRPr="00136E61">
        <w:rPr>
          <w:rFonts w:ascii="Times New Roman" w:eastAsia="Times New Roman" w:hAnsi="Times New Roman" w:cs="Times New Roman"/>
          <w:b/>
          <w:bCs/>
          <w:spacing w:val="-2"/>
          <w:sz w:val="28"/>
          <w:szCs w:val="28"/>
        </w:rPr>
        <w:t>Имплантология</w:t>
      </w:r>
      <w:proofErr w:type="spellEnd"/>
      <w:r w:rsidRPr="00136E61">
        <w:rPr>
          <w:rFonts w:ascii="Times New Roman" w:eastAsia="Times New Roman" w:hAnsi="Times New Roman" w:cs="Times New Roman"/>
          <w:b/>
          <w:bCs/>
          <w:spacing w:val="-2"/>
          <w:sz w:val="28"/>
          <w:szCs w:val="28"/>
        </w:rPr>
        <w:t xml:space="preserve"> и реконструктивная хирургия полости рта»</w:t>
      </w:r>
      <w:bookmarkEnd w:id="15"/>
    </w:p>
    <w:p w:rsidR="00136E61" w:rsidRPr="00136E61" w:rsidRDefault="00136E61" w:rsidP="003E4263">
      <w:pPr>
        <w:widowControl w:val="0"/>
        <w:numPr>
          <w:ilvl w:val="0"/>
          <w:numId w:val="14"/>
        </w:numPr>
        <w:tabs>
          <w:tab w:val="left" w:pos="392"/>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История становления, современное состояние и перспективы развития стоматологической (дентальной) </w:t>
      </w:r>
      <w:proofErr w:type="spellStart"/>
      <w:r w:rsidRPr="00136E61">
        <w:rPr>
          <w:rFonts w:ascii="Times New Roman" w:eastAsia="Times New Roman" w:hAnsi="Times New Roman" w:cs="Times New Roman"/>
          <w:color w:val="000000"/>
          <w:spacing w:val="-2"/>
          <w:sz w:val="28"/>
          <w:szCs w:val="28"/>
          <w:lang w:eastAsia="ru-RU"/>
        </w:rPr>
        <w:t>имплантологии</w:t>
      </w:r>
      <w:proofErr w:type="spellEnd"/>
      <w:r w:rsidRPr="00136E61">
        <w:rPr>
          <w:rFonts w:ascii="Times New Roman" w:eastAsia="Times New Roman" w:hAnsi="Times New Roman" w:cs="Times New Roman"/>
          <w:color w:val="000000"/>
          <w:spacing w:val="-2"/>
          <w:sz w:val="28"/>
          <w:szCs w:val="28"/>
          <w:lang w:eastAsia="ru-RU"/>
        </w:rPr>
        <w:t>.</w:t>
      </w:r>
    </w:p>
    <w:p w:rsidR="00136E61" w:rsidRPr="00136E61" w:rsidRDefault="00136E61" w:rsidP="003E4263">
      <w:pPr>
        <w:widowControl w:val="0"/>
        <w:numPr>
          <w:ilvl w:val="0"/>
          <w:numId w:val="14"/>
        </w:numPr>
        <w:tabs>
          <w:tab w:val="left" w:pos="392"/>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Показания и противопоказания (ограничения) стоматологической реабилитации с помощью дентальных имплантатов.</w:t>
      </w:r>
    </w:p>
    <w:p w:rsidR="00136E61" w:rsidRPr="00136E61" w:rsidRDefault="00136E61" w:rsidP="003E4263">
      <w:pPr>
        <w:widowControl w:val="0"/>
        <w:numPr>
          <w:ilvl w:val="0"/>
          <w:numId w:val="14"/>
        </w:numPr>
        <w:tabs>
          <w:tab w:val="left" w:pos="392"/>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Диагностика и планирование имплантации, инструментарий, виды обезболивания.</w:t>
      </w:r>
    </w:p>
    <w:p w:rsidR="00136E61" w:rsidRPr="00136E61" w:rsidRDefault="00136E61" w:rsidP="003E4263">
      <w:pPr>
        <w:widowControl w:val="0"/>
        <w:numPr>
          <w:ilvl w:val="0"/>
          <w:numId w:val="14"/>
        </w:numPr>
        <w:tabs>
          <w:tab w:val="left" w:pos="39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Хирургические методики дентальной имплантации.</w:t>
      </w:r>
    </w:p>
    <w:p w:rsidR="00136E61" w:rsidRPr="00136E61" w:rsidRDefault="00136E61" w:rsidP="003E4263">
      <w:pPr>
        <w:widowControl w:val="0"/>
        <w:numPr>
          <w:ilvl w:val="0"/>
          <w:numId w:val="14"/>
        </w:numPr>
        <w:tabs>
          <w:tab w:val="left" w:pos="39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Ортопедический этап </w:t>
      </w:r>
      <w:proofErr w:type="spellStart"/>
      <w:r w:rsidRPr="00136E61">
        <w:rPr>
          <w:rFonts w:ascii="Times New Roman" w:eastAsia="Times New Roman" w:hAnsi="Times New Roman" w:cs="Times New Roman"/>
          <w:color w:val="000000"/>
          <w:spacing w:val="-2"/>
          <w:sz w:val="28"/>
          <w:szCs w:val="28"/>
          <w:lang w:eastAsia="ru-RU"/>
        </w:rPr>
        <w:t>имплантологического</w:t>
      </w:r>
      <w:proofErr w:type="spellEnd"/>
      <w:r w:rsidRPr="00136E61">
        <w:rPr>
          <w:rFonts w:ascii="Times New Roman" w:eastAsia="Times New Roman" w:hAnsi="Times New Roman" w:cs="Times New Roman"/>
          <w:color w:val="000000"/>
          <w:spacing w:val="-2"/>
          <w:sz w:val="28"/>
          <w:szCs w:val="28"/>
          <w:lang w:eastAsia="ru-RU"/>
        </w:rPr>
        <w:t xml:space="preserve"> лечения.</w:t>
      </w:r>
    </w:p>
    <w:p w:rsidR="00136E61" w:rsidRPr="00136E61" w:rsidRDefault="00136E61" w:rsidP="003E4263">
      <w:pPr>
        <w:widowControl w:val="0"/>
        <w:numPr>
          <w:ilvl w:val="0"/>
          <w:numId w:val="14"/>
        </w:numPr>
        <w:tabs>
          <w:tab w:val="left" w:pos="39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Профилактика и лечение осложнений стоматологической имплантации.</w:t>
      </w:r>
    </w:p>
    <w:p w:rsidR="00136E61" w:rsidRPr="00136E61" w:rsidRDefault="00136E61" w:rsidP="003E4263">
      <w:pPr>
        <w:widowControl w:val="0"/>
        <w:numPr>
          <w:ilvl w:val="0"/>
          <w:numId w:val="14"/>
        </w:numPr>
        <w:tabs>
          <w:tab w:val="left" w:pos="392"/>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Особенности зубного протезирования на имплантатах при одиночном </w:t>
      </w:r>
      <w:r w:rsidRPr="00136E61">
        <w:rPr>
          <w:rFonts w:ascii="Times New Roman" w:eastAsia="Times New Roman" w:hAnsi="Times New Roman" w:cs="Times New Roman"/>
          <w:color w:val="000000"/>
          <w:spacing w:val="-2"/>
          <w:sz w:val="28"/>
          <w:szCs w:val="28"/>
          <w:lang w:eastAsia="ru-RU"/>
        </w:rPr>
        <w:lastRenderedPageBreak/>
        <w:t>дефекте, при включенных дефектах зубных рядов. Последовательность клинико-лабораторных этапов изготовления зубных протезов.</w:t>
      </w:r>
    </w:p>
    <w:p w:rsidR="00136E61" w:rsidRPr="00136E61" w:rsidRDefault="00136E61" w:rsidP="003E4263">
      <w:pPr>
        <w:widowControl w:val="0"/>
        <w:numPr>
          <w:ilvl w:val="0"/>
          <w:numId w:val="14"/>
        </w:numPr>
        <w:tabs>
          <w:tab w:val="left" w:pos="392"/>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Особенности зубного протезирования на имплантатах при полной адентии, при аномальном соотношении зубных рядов и челюстей. Комплексный подход в лечении, последовательность клинико</w:t>
      </w:r>
      <w:r w:rsidRPr="00136E61">
        <w:rPr>
          <w:rFonts w:ascii="Times New Roman" w:eastAsia="Times New Roman" w:hAnsi="Times New Roman" w:cs="Times New Roman"/>
          <w:color w:val="000000"/>
          <w:spacing w:val="-2"/>
          <w:sz w:val="28"/>
          <w:szCs w:val="28"/>
          <w:lang w:eastAsia="ru-RU"/>
        </w:rPr>
        <w:softHyphen/>
        <w:t>-лабораторных этапов изготовления зубных протезов.</w:t>
      </w:r>
    </w:p>
    <w:p w:rsidR="00136E61" w:rsidRPr="00136E61" w:rsidRDefault="00136E61" w:rsidP="003E4263">
      <w:pPr>
        <w:widowControl w:val="0"/>
        <w:numPr>
          <w:ilvl w:val="0"/>
          <w:numId w:val="14"/>
        </w:numPr>
        <w:tabs>
          <w:tab w:val="left" w:pos="392"/>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Ошибки и осложнения </w:t>
      </w:r>
      <w:proofErr w:type="gramStart"/>
      <w:r w:rsidRPr="00136E61">
        <w:rPr>
          <w:rFonts w:ascii="Times New Roman" w:eastAsia="Times New Roman" w:hAnsi="Times New Roman" w:cs="Times New Roman"/>
          <w:color w:val="000000"/>
          <w:spacing w:val="-2"/>
          <w:sz w:val="28"/>
          <w:szCs w:val="28"/>
          <w:lang w:eastAsia="ru-RU"/>
        </w:rPr>
        <w:t>после протезирование</w:t>
      </w:r>
      <w:proofErr w:type="gramEnd"/>
      <w:r w:rsidRPr="00136E61">
        <w:rPr>
          <w:rFonts w:ascii="Times New Roman" w:eastAsia="Times New Roman" w:hAnsi="Times New Roman" w:cs="Times New Roman"/>
          <w:color w:val="000000"/>
          <w:spacing w:val="-2"/>
          <w:sz w:val="28"/>
          <w:szCs w:val="28"/>
          <w:lang w:eastAsia="ru-RU"/>
        </w:rPr>
        <w:t xml:space="preserve"> на имплантатах. Гигиенические мероприятия, необходимые при наличии в полости рта ортопедических конструкций на дентальных имплантатах.</w:t>
      </w:r>
    </w:p>
    <w:p w:rsidR="00136E61" w:rsidRPr="00136E61" w:rsidRDefault="00136E61" w:rsidP="00136E61">
      <w:pPr>
        <w:widowControl w:val="0"/>
        <w:tabs>
          <w:tab w:val="left" w:pos="392"/>
        </w:tabs>
        <w:spacing w:after="0" w:line="240" w:lineRule="auto"/>
        <w:ind w:left="760" w:right="20"/>
        <w:jc w:val="center"/>
        <w:rPr>
          <w:rFonts w:ascii="Times New Roman" w:eastAsia="Times New Roman" w:hAnsi="Times New Roman" w:cs="Times New Roman"/>
          <w:b/>
          <w:bCs/>
          <w:color w:val="000000"/>
          <w:spacing w:val="-2"/>
          <w:sz w:val="28"/>
          <w:szCs w:val="28"/>
          <w:lang w:eastAsia="ru-RU"/>
        </w:rPr>
      </w:pPr>
      <w:r w:rsidRPr="00136E61">
        <w:rPr>
          <w:rFonts w:ascii="Times New Roman" w:eastAsia="Times New Roman" w:hAnsi="Times New Roman" w:cs="Times New Roman"/>
          <w:b/>
          <w:bCs/>
          <w:color w:val="000000"/>
          <w:spacing w:val="-2"/>
          <w:sz w:val="28"/>
          <w:szCs w:val="28"/>
          <w:lang w:eastAsia="ru-RU"/>
        </w:rPr>
        <w:t>Дисциплина «Ортопедическая стома</w:t>
      </w:r>
      <w:bookmarkStart w:id="16" w:name="bookmark15"/>
      <w:r w:rsidRPr="00136E61">
        <w:rPr>
          <w:rFonts w:ascii="Times New Roman" w:eastAsia="Times New Roman" w:hAnsi="Times New Roman" w:cs="Times New Roman"/>
          <w:b/>
          <w:bCs/>
          <w:color w:val="000000"/>
          <w:spacing w:val="-2"/>
          <w:sz w:val="28"/>
          <w:szCs w:val="28"/>
          <w:lang w:eastAsia="ru-RU"/>
        </w:rPr>
        <w:t>тология</w:t>
      </w:r>
    </w:p>
    <w:p w:rsidR="00136E61" w:rsidRPr="00136E61" w:rsidRDefault="00136E61" w:rsidP="00136E61">
      <w:pPr>
        <w:widowControl w:val="0"/>
        <w:spacing w:after="0" w:line="240" w:lineRule="auto"/>
        <w:ind w:right="80"/>
        <w:jc w:val="center"/>
        <w:outlineLvl w:val="1"/>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«Зубопротезирование (простое протезирование)»</w:t>
      </w:r>
      <w:bookmarkEnd w:id="16"/>
    </w:p>
    <w:p w:rsidR="00136E61" w:rsidRPr="00136E61" w:rsidRDefault="00136E61" w:rsidP="003E4263">
      <w:pPr>
        <w:widowControl w:val="0"/>
        <w:numPr>
          <w:ilvl w:val="0"/>
          <w:numId w:val="15"/>
        </w:numPr>
        <w:tabs>
          <w:tab w:val="left" w:pos="208"/>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обследования пациентов с дефектами твердых тканей зубов, диагностика и профилактика.</w:t>
      </w:r>
    </w:p>
    <w:p w:rsidR="00136E61" w:rsidRPr="00136E61" w:rsidRDefault="00136E61" w:rsidP="003E4263">
      <w:pPr>
        <w:widowControl w:val="0"/>
        <w:numPr>
          <w:ilvl w:val="0"/>
          <w:numId w:val="15"/>
        </w:numPr>
        <w:tabs>
          <w:tab w:val="left" w:pos="39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Заболевание твердых тканей зубов. Этиология и патогенез. Классификация. </w:t>
      </w:r>
    </w:p>
    <w:p w:rsidR="00136E61" w:rsidRPr="00136E61" w:rsidRDefault="00136E61" w:rsidP="003E4263">
      <w:pPr>
        <w:widowControl w:val="0"/>
        <w:numPr>
          <w:ilvl w:val="0"/>
          <w:numId w:val="15"/>
        </w:numPr>
        <w:tabs>
          <w:tab w:val="left" w:pos="39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ортопедического лечения пациентов с дефектами твердых тканей зубов.</w:t>
      </w:r>
    </w:p>
    <w:p w:rsidR="00136E61" w:rsidRPr="00136E61" w:rsidRDefault="00136E61" w:rsidP="003E4263">
      <w:pPr>
        <w:widowControl w:val="0"/>
        <w:numPr>
          <w:ilvl w:val="0"/>
          <w:numId w:val="15"/>
        </w:numPr>
        <w:tabs>
          <w:tab w:val="left" w:pos="630"/>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Выбор метода лечения, прогноз его эффективности. Ортопедическое лечение дефектов твердых тканей зубов вкладками. Виды вкладок. Формирование полостей под вкладки. Показания к различным видам вкладок.</w:t>
      </w:r>
    </w:p>
    <w:p w:rsidR="00136E61" w:rsidRPr="00136E61" w:rsidRDefault="00136E61" w:rsidP="003E4263">
      <w:pPr>
        <w:widowControl w:val="0"/>
        <w:numPr>
          <w:ilvl w:val="0"/>
          <w:numId w:val="15"/>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Ортопедическое лечение дефектов твердых тканей зубов искусственными коронками.</w:t>
      </w:r>
      <w:r w:rsidRPr="00136E61">
        <w:rPr>
          <w:rFonts w:ascii="Times New Roman" w:eastAsia="Times New Roman" w:hAnsi="Times New Roman" w:cs="Times New Roman"/>
          <w:color w:val="000000"/>
          <w:spacing w:val="-2"/>
          <w:sz w:val="25"/>
          <w:szCs w:val="25"/>
          <w:lang w:eastAsia="ru-RU"/>
        </w:rPr>
        <w:t xml:space="preserve"> </w:t>
      </w:r>
      <w:r w:rsidRPr="00136E61">
        <w:rPr>
          <w:rFonts w:ascii="Times New Roman" w:eastAsia="Times New Roman" w:hAnsi="Times New Roman" w:cs="Times New Roman"/>
          <w:color w:val="000000"/>
          <w:spacing w:val="-2"/>
          <w:sz w:val="28"/>
          <w:szCs w:val="28"/>
          <w:lang w:eastAsia="ru-RU"/>
        </w:rPr>
        <w:t>Виды коронок. Виды препарирования зубов под реставрации, контроль толщины препарирования твердых тканей зубов.</w:t>
      </w:r>
    </w:p>
    <w:p w:rsidR="00136E61" w:rsidRPr="00136E61" w:rsidRDefault="00136E61" w:rsidP="003E4263">
      <w:pPr>
        <w:widowControl w:val="0"/>
        <w:numPr>
          <w:ilvl w:val="0"/>
          <w:numId w:val="15"/>
        </w:numPr>
        <w:tabs>
          <w:tab w:val="left" w:pos="338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Клинико-лабораторные</w:t>
      </w:r>
      <w:r w:rsidRPr="00136E61">
        <w:rPr>
          <w:rFonts w:ascii="Times New Roman" w:eastAsia="Times New Roman" w:hAnsi="Times New Roman" w:cs="Times New Roman"/>
          <w:color w:val="000000"/>
          <w:spacing w:val="-2"/>
          <w:sz w:val="28"/>
          <w:szCs w:val="28"/>
          <w:lang w:eastAsia="ru-RU"/>
        </w:rPr>
        <w:tab/>
        <w:t>этапы изготовления: вкладок (</w:t>
      </w:r>
      <w:r w:rsidRPr="00136E61">
        <w:rPr>
          <w:rFonts w:ascii="Times New Roman" w:eastAsia="Times New Roman" w:hAnsi="Times New Roman" w:cs="Times New Roman"/>
          <w:color w:val="000000"/>
          <w:spacing w:val="-2"/>
          <w:sz w:val="28"/>
          <w:szCs w:val="28"/>
          <w:lang w:val="en-US" w:eastAsia="ru-RU"/>
        </w:rPr>
        <w:t>inlay</w:t>
      </w:r>
      <w:r w:rsidRPr="00136E61">
        <w:rPr>
          <w:rFonts w:ascii="Times New Roman" w:eastAsia="Times New Roman" w:hAnsi="Times New Roman" w:cs="Times New Roman"/>
          <w:color w:val="000000"/>
          <w:spacing w:val="-2"/>
          <w:sz w:val="28"/>
          <w:szCs w:val="28"/>
          <w:lang w:eastAsia="ru-RU"/>
        </w:rPr>
        <w:t xml:space="preserve">, </w:t>
      </w:r>
      <w:proofErr w:type="spellStart"/>
      <w:r w:rsidRPr="00136E61">
        <w:rPr>
          <w:rFonts w:ascii="Times New Roman" w:eastAsia="Times New Roman" w:hAnsi="Times New Roman" w:cs="Times New Roman"/>
          <w:color w:val="000000"/>
          <w:spacing w:val="-2"/>
          <w:sz w:val="28"/>
          <w:szCs w:val="28"/>
          <w:lang w:val="en-US" w:eastAsia="ru-RU"/>
        </w:rPr>
        <w:t>onlay</w:t>
      </w:r>
      <w:proofErr w:type="spellEnd"/>
      <w:r w:rsidRPr="00136E61">
        <w:rPr>
          <w:rFonts w:ascii="Times New Roman" w:eastAsia="Times New Roman" w:hAnsi="Times New Roman" w:cs="Times New Roman"/>
          <w:color w:val="000000"/>
          <w:spacing w:val="-2"/>
          <w:sz w:val="28"/>
          <w:szCs w:val="28"/>
          <w:lang w:eastAsia="ru-RU"/>
        </w:rPr>
        <w:t xml:space="preserve">» </w:t>
      </w:r>
      <w:r w:rsidRPr="00136E61">
        <w:rPr>
          <w:rFonts w:ascii="Times New Roman" w:eastAsia="Times New Roman" w:hAnsi="Times New Roman" w:cs="Times New Roman"/>
          <w:color w:val="000000"/>
          <w:spacing w:val="-2"/>
          <w:sz w:val="28"/>
          <w:szCs w:val="28"/>
          <w:lang w:val="en-US" w:eastAsia="ru-RU"/>
        </w:rPr>
        <w:t>overlay</w:t>
      </w:r>
      <w:r w:rsidRPr="00136E61">
        <w:rPr>
          <w:rFonts w:ascii="Times New Roman" w:eastAsia="Times New Roman" w:hAnsi="Times New Roman" w:cs="Times New Roman"/>
          <w:color w:val="000000"/>
          <w:spacing w:val="-2"/>
          <w:sz w:val="28"/>
          <w:szCs w:val="28"/>
          <w:lang w:eastAsia="ru-RU"/>
        </w:rPr>
        <w:t>, р</w:t>
      </w:r>
      <w:r w:rsidRPr="00136E61">
        <w:rPr>
          <w:rFonts w:ascii="Times New Roman" w:eastAsia="Times New Roman" w:hAnsi="Times New Roman" w:cs="Times New Roman"/>
          <w:color w:val="000000"/>
          <w:spacing w:val="-2"/>
          <w:sz w:val="28"/>
          <w:szCs w:val="28"/>
          <w:lang w:val="en-US" w:eastAsia="ru-RU"/>
        </w:rPr>
        <w:t>inlay</w:t>
      </w:r>
      <w:r w:rsidRPr="00136E61">
        <w:rPr>
          <w:rFonts w:ascii="Times New Roman" w:eastAsia="Times New Roman" w:hAnsi="Times New Roman" w:cs="Times New Roman"/>
          <w:color w:val="000000"/>
          <w:spacing w:val="-2"/>
          <w:sz w:val="28"/>
          <w:szCs w:val="28"/>
          <w:lang w:eastAsia="ru-RU"/>
        </w:rPr>
        <w:t xml:space="preserve">), </w:t>
      </w:r>
      <w:proofErr w:type="spellStart"/>
      <w:r w:rsidRPr="00136E61">
        <w:rPr>
          <w:rFonts w:ascii="Times New Roman" w:eastAsia="Times New Roman" w:hAnsi="Times New Roman" w:cs="Times New Roman"/>
          <w:color w:val="000000"/>
          <w:spacing w:val="-2"/>
          <w:sz w:val="28"/>
          <w:szCs w:val="28"/>
          <w:lang w:eastAsia="ru-RU"/>
        </w:rPr>
        <w:t>виниров</w:t>
      </w:r>
      <w:proofErr w:type="spellEnd"/>
      <w:r w:rsidRPr="00136E61">
        <w:rPr>
          <w:rFonts w:ascii="Times New Roman" w:eastAsia="Times New Roman" w:hAnsi="Times New Roman" w:cs="Times New Roman"/>
          <w:color w:val="000000"/>
          <w:spacing w:val="-2"/>
          <w:sz w:val="28"/>
          <w:szCs w:val="28"/>
          <w:lang w:eastAsia="ru-RU"/>
        </w:rPr>
        <w:t>; штифтовых конструкций (штифтовых зубов, штифтовых культевых вкладок, анкерных штифтовых вкладок); искусственных коронок (пластмассовых, фарфоровых, штампованных, литых цельнометаллических, литых с облицовкой).</w:t>
      </w:r>
    </w:p>
    <w:p w:rsidR="00136E61" w:rsidRPr="00136E61" w:rsidRDefault="00136E61" w:rsidP="003E4263">
      <w:pPr>
        <w:widowControl w:val="0"/>
        <w:numPr>
          <w:ilvl w:val="0"/>
          <w:numId w:val="15"/>
        </w:numPr>
        <w:tabs>
          <w:tab w:val="left" w:pos="133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w:t>
      </w:r>
      <w:r w:rsidRPr="00136E61">
        <w:rPr>
          <w:rFonts w:ascii="Times New Roman" w:eastAsia="Times New Roman" w:hAnsi="Times New Roman" w:cs="Times New Roman"/>
          <w:color w:val="000000"/>
          <w:spacing w:val="-2"/>
          <w:sz w:val="28"/>
          <w:szCs w:val="28"/>
          <w:lang w:eastAsia="ru-RU"/>
        </w:rPr>
        <w:tab/>
        <w:t xml:space="preserve">обследования, диагностики и лечения пациентов с дефектами зубных рядов для изготовления несъемных конструкций протезов. </w:t>
      </w:r>
    </w:p>
    <w:p w:rsidR="00136E61" w:rsidRPr="00136E61" w:rsidRDefault="00136E61" w:rsidP="003E4263">
      <w:pPr>
        <w:widowControl w:val="0"/>
        <w:numPr>
          <w:ilvl w:val="0"/>
          <w:numId w:val="15"/>
        </w:numPr>
        <w:tabs>
          <w:tab w:val="left" w:pos="245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Классификация</w:t>
      </w:r>
      <w:r w:rsidRPr="00136E61">
        <w:rPr>
          <w:rFonts w:ascii="Times New Roman" w:eastAsia="Times New Roman" w:hAnsi="Times New Roman" w:cs="Times New Roman"/>
          <w:color w:val="000000"/>
          <w:spacing w:val="-2"/>
          <w:sz w:val="28"/>
          <w:szCs w:val="28"/>
          <w:lang w:eastAsia="ru-RU"/>
        </w:rPr>
        <w:tab/>
        <w:t xml:space="preserve">дефектов зубных рядов (Кеннеди, </w:t>
      </w:r>
      <w:proofErr w:type="spellStart"/>
      <w:r w:rsidRPr="00136E61">
        <w:rPr>
          <w:rFonts w:ascii="Times New Roman" w:eastAsia="Times New Roman" w:hAnsi="Times New Roman" w:cs="Times New Roman"/>
          <w:color w:val="000000"/>
          <w:spacing w:val="-2"/>
          <w:sz w:val="28"/>
          <w:szCs w:val="28"/>
          <w:lang w:eastAsia="ru-RU"/>
        </w:rPr>
        <w:t>Вильд</w:t>
      </w:r>
      <w:proofErr w:type="spellEnd"/>
      <w:r w:rsidRPr="00136E61">
        <w:rPr>
          <w:rFonts w:ascii="Times New Roman" w:eastAsia="Times New Roman" w:hAnsi="Times New Roman" w:cs="Times New Roman"/>
          <w:color w:val="000000"/>
          <w:spacing w:val="-2"/>
          <w:sz w:val="28"/>
          <w:szCs w:val="28"/>
          <w:lang w:eastAsia="ru-RU"/>
        </w:rPr>
        <w:t xml:space="preserve">, Гаврилова и др.). Частичное отсутствие зубов, причины развития. </w:t>
      </w:r>
      <w:proofErr w:type="spellStart"/>
      <w:r w:rsidRPr="00136E61">
        <w:rPr>
          <w:rFonts w:ascii="Times New Roman" w:eastAsia="Times New Roman" w:hAnsi="Times New Roman" w:cs="Times New Roman"/>
          <w:color w:val="000000"/>
          <w:spacing w:val="-2"/>
          <w:sz w:val="28"/>
          <w:szCs w:val="28"/>
          <w:lang w:eastAsia="ru-RU"/>
        </w:rPr>
        <w:t>Гнатодинамометрия</w:t>
      </w:r>
      <w:proofErr w:type="spellEnd"/>
      <w:r w:rsidRPr="00136E61">
        <w:rPr>
          <w:rFonts w:ascii="Times New Roman" w:eastAsia="Times New Roman" w:hAnsi="Times New Roman" w:cs="Times New Roman"/>
          <w:color w:val="000000"/>
          <w:spacing w:val="-2"/>
          <w:sz w:val="28"/>
          <w:szCs w:val="28"/>
          <w:lang w:eastAsia="ru-RU"/>
        </w:rPr>
        <w:t>, ЭОД, инструментальное измерение подвижности зубов, оценка функционального состояния пародонта зубов путем сравнения их подвижности до и после дозированной нагрузки. Биологические, клинические и биомеханические обоснования ортопедического лечения несъемными мостовидными протезами. Выбор метода лечения, прогноз его эффективности.</w:t>
      </w:r>
    </w:p>
    <w:p w:rsidR="00136E61" w:rsidRPr="00136E61" w:rsidRDefault="00136E61" w:rsidP="003E4263">
      <w:pPr>
        <w:widowControl w:val="0"/>
        <w:numPr>
          <w:ilvl w:val="0"/>
          <w:numId w:val="15"/>
        </w:numPr>
        <w:tabs>
          <w:tab w:val="left" w:pos="338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Особенности препарирования опорных зубов. Разновидности мостовидных протезов: штампованно-паяные, цельнолитые, системы «Мериленд». Клинико-лабораторные этапы изготовления: паяных мостовидных протезов; литых цельнометаллических мостовидных протезов; литых мостовидных протезов с облицовкой </w:t>
      </w:r>
      <w:r w:rsidRPr="00136E61">
        <w:rPr>
          <w:rFonts w:ascii="Times New Roman" w:eastAsia="Times New Roman" w:hAnsi="Times New Roman" w:cs="Times New Roman"/>
          <w:color w:val="000000"/>
          <w:spacing w:val="-2"/>
          <w:sz w:val="28"/>
          <w:szCs w:val="28"/>
          <w:lang w:eastAsia="ru-RU"/>
        </w:rPr>
        <w:lastRenderedPageBreak/>
        <w:t>(металлокерамических, металлопластмассовых); адгезивных мостовидных протезов.</w:t>
      </w:r>
    </w:p>
    <w:p w:rsidR="00136E61" w:rsidRPr="00136E61" w:rsidRDefault="00136E61" w:rsidP="003E4263">
      <w:pPr>
        <w:widowControl w:val="0"/>
        <w:numPr>
          <w:ilvl w:val="0"/>
          <w:numId w:val="15"/>
        </w:numPr>
        <w:tabs>
          <w:tab w:val="left" w:pos="133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w:t>
      </w:r>
      <w:r w:rsidRPr="00136E61">
        <w:rPr>
          <w:rFonts w:ascii="Times New Roman" w:eastAsia="Times New Roman" w:hAnsi="Times New Roman" w:cs="Times New Roman"/>
          <w:color w:val="000000"/>
          <w:spacing w:val="-2"/>
          <w:sz w:val="28"/>
          <w:szCs w:val="28"/>
          <w:lang w:eastAsia="ru-RU"/>
        </w:rPr>
        <w:tab/>
        <w:t>обследования, диагностики, профилактики и лечения пациентов с дефектами зубных рядов для изготовления съемных конструкций протезов</w:t>
      </w:r>
    </w:p>
    <w:p w:rsidR="00136E61" w:rsidRPr="00136E61" w:rsidRDefault="00136E61" w:rsidP="003E4263">
      <w:pPr>
        <w:widowControl w:val="0"/>
        <w:numPr>
          <w:ilvl w:val="0"/>
          <w:numId w:val="15"/>
        </w:numPr>
        <w:tabs>
          <w:tab w:val="left" w:pos="1306"/>
          <w:tab w:val="left" w:pos="57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Строение и свойства слизистой оболочки </w:t>
      </w:r>
      <w:r w:rsidRPr="00136E61">
        <w:rPr>
          <w:rFonts w:ascii="Times New Roman" w:eastAsia="Batang" w:hAnsi="Times New Roman" w:cs="Times New Roman"/>
          <w:color w:val="000000"/>
          <w:spacing w:val="-3"/>
          <w:sz w:val="28"/>
          <w:szCs w:val="28"/>
          <w:shd w:val="clear" w:color="auto" w:fill="FFFFFF"/>
          <w:lang w:eastAsia="ru-RU"/>
        </w:rPr>
        <w:t xml:space="preserve">полости </w:t>
      </w:r>
      <w:r w:rsidRPr="00136E61">
        <w:rPr>
          <w:rFonts w:ascii="Times New Roman" w:eastAsia="Times New Roman" w:hAnsi="Times New Roman" w:cs="Times New Roman"/>
          <w:color w:val="000000"/>
          <w:spacing w:val="-2"/>
          <w:sz w:val="28"/>
          <w:szCs w:val="28"/>
          <w:lang w:eastAsia="ru-RU"/>
        </w:rPr>
        <w:t xml:space="preserve">рта, </w:t>
      </w:r>
      <w:r w:rsidRPr="00136E61">
        <w:rPr>
          <w:rFonts w:ascii="Times New Roman" w:eastAsia="Batang" w:hAnsi="Times New Roman" w:cs="Times New Roman"/>
          <w:color w:val="000000"/>
          <w:spacing w:val="-3"/>
          <w:sz w:val="28"/>
          <w:szCs w:val="28"/>
          <w:shd w:val="clear" w:color="auto" w:fill="FFFFFF"/>
          <w:lang w:eastAsia="ru-RU"/>
        </w:rPr>
        <w:t xml:space="preserve">классификации. </w:t>
      </w:r>
      <w:r w:rsidRPr="00136E61">
        <w:rPr>
          <w:rFonts w:ascii="Times New Roman" w:eastAsia="Times New Roman" w:hAnsi="Times New Roman" w:cs="Times New Roman"/>
          <w:color w:val="000000"/>
          <w:spacing w:val="-2"/>
          <w:sz w:val="28"/>
          <w:szCs w:val="28"/>
          <w:lang w:eastAsia="ru-RU"/>
        </w:rPr>
        <w:t xml:space="preserve">Понятия терминов «протезное поле» и «протезное ложе», ВНЧС. </w:t>
      </w:r>
      <w:proofErr w:type="spellStart"/>
      <w:r w:rsidRPr="00136E61">
        <w:rPr>
          <w:rFonts w:ascii="Times New Roman" w:eastAsia="Times New Roman" w:hAnsi="Times New Roman" w:cs="Times New Roman"/>
          <w:color w:val="000000"/>
          <w:spacing w:val="-2"/>
          <w:sz w:val="28"/>
          <w:szCs w:val="28"/>
          <w:lang w:eastAsia="ru-RU"/>
        </w:rPr>
        <w:t>Эстезиометрия</w:t>
      </w:r>
      <w:proofErr w:type="spellEnd"/>
      <w:r w:rsidRPr="00136E61">
        <w:rPr>
          <w:rFonts w:ascii="Times New Roman" w:eastAsia="Times New Roman" w:hAnsi="Times New Roman" w:cs="Times New Roman"/>
          <w:color w:val="000000"/>
          <w:spacing w:val="-2"/>
          <w:sz w:val="28"/>
          <w:szCs w:val="28"/>
          <w:lang w:eastAsia="ru-RU"/>
        </w:rPr>
        <w:t>, измерение податливости слизистой оболочки протезного ложа. Выбор метода лечения, прогноз его эффективности.</w:t>
      </w:r>
    </w:p>
    <w:p w:rsidR="00136E61" w:rsidRPr="00136E61" w:rsidRDefault="00136E61" w:rsidP="003E4263">
      <w:pPr>
        <w:widowControl w:val="0"/>
        <w:numPr>
          <w:ilvl w:val="0"/>
          <w:numId w:val="15"/>
        </w:numPr>
        <w:tabs>
          <w:tab w:val="left" w:pos="245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Классификация</w:t>
      </w:r>
      <w:r w:rsidRPr="00136E61">
        <w:rPr>
          <w:rFonts w:ascii="Times New Roman" w:eastAsia="Times New Roman" w:hAnsi="Times New Roman" w:cs="Times New Roman"/>
          <w:color w:val="000000"/>
          <w:spacing w:val="-2"/>
          <w:sz w:val="28"/>
          <w:szCs w:val="28"/>
          <w:lang w:eastAsia="ru-RU"/>
        </w:rPr>
        <w:tab/>
        <w:t xml:space="preserve">съемных протезов. Показания к применению различных видов съемных протезов. Виды фиксации пластиночных и </w:t>
      </w:r>
      <w:proofErr w:type="spellStart"/>
      <w:r w:rsidRPr="00136E61">
        <w:rPr>
          <w:rFonts w:ascii="Times New Roman" w:eastAsia="Times New Roman" w:hAnsi="Times New Roman" w:cs="Times New Roman"/>
          <w:color w:val="000000"/>
          <w:spacing w:val="-2"/>
          <w:sz w:val="28"/>
          <w:szCs w:val="28"/>
          <w:lang w:eastAsia="ru-RU"/>
        </w:rPr>
        <w:t>бюгельных</w:t>
      </w:r>
      <w:proofErr w:type="spellEnd"/>
      <w:r w:rsidRPr="00136E61">
        <w:rPr>
          <w:rFonts w:ascii="Times New Roman" w:eastAsia="Times New Roman" w:hAnsi="Times New Roman" w:cs="Times New Roman"/>
          <w:color w:val="000000"/>
          <w:spacing w:val="-2"/>
          <w:sz w:val="28"/>
          <w:szCs w:val="28"/>
          <w:lang w:eastAsia="ru-RU"/>
        </w:rPr>
        <w:t xml:space="preserve"> протезов: одноплечие гнутые </w:t>
      </w:r>
      <w:proofErr w:type="spellStart"/>
      <w:r w:rsidRPr="00136E61">
        <w:rPr>
          <w:rFonts w:ascii="Times New Roman" w:eastAsia="Times New Roman" w:hAnsi="Times New Roman" w:cs="Times New Roman"/>
          <w:color w:val="000000"/>
          <w:spacing w:val="-2"/>
          <w:sz w:val="28"/>
          <w:szCs w:val="28"/>
          <w:lang w:eastAsia="ru-RU"/>
        </w:rPr>
        <w:t>кламмера</w:t>
      </w:r>
      <w:proofErr w:type="spellEnd"/>
      <w:r w:rsidRPr="00136E61">
        <w:rPr>
          <w:rFonts w:ascii="Times New Roman" w:eastAsia="Times New Roman" w:hAnsi="Times New Roman" w:cs="Times New Roman"/>
          <w:color w:val="000000"/>
          <w:spacing w:val="-2"/>
          <w:sz w:val="28"/>
          <w:szCs w:val="28"/>
          <w:lang w:eastAsia="ru-RU"/>
        </w:rPr>
        <w:t xml:space="preserve">, опорно-удерживающие </w:t>
      </w:r>
      <w:proofErr w:type="spellStart"/>
      <w:r w:rsidRPr="00136E61">
        <w:rPr>
          <w:rFonts w:ascii="Times New Roman" w:eastAsia="Times New Roman" w:hAnsi="Times New Roman" w:cs="Times New Roman"/>
          <w:color w:val="000000"/>
          <w:spacing w:val="-2"/>
          <w:sz w:val="28"/>
          <w:szCs w:val="28"/>
          <w:lang w:eastAsia="ru-RU"/>
        </w:rPr>
        <w:t>кламмера</w:t>
      </w:r>
      <w:proofErr w:type="spellEnd"/>
      <w:r w:rsidRPr="00136E61">
        <w:rPr>
          <w:rFonts w:ascii="Times New Roman" w:eastAsia="Times New Roman" w:hAnsi="Times New Roman" w:cs="Times New Roman"/>
          <w:color w:val="000000"/>
          <w:spacing w:val="-2"/>
          <w:sz w:val="28"/>
          <w:szCs w:val="28"/>
          <w:lang w:eastAsia="ru-RU"/>
        </w:rPr>
        <w:t>, телескопическая система крепления, замковые соединения (</w:t>
      </w:r>
      <w:proofErr w:type="spellStart"/>
      <w:r w:rsidRPr="00136E61">
        <w:rPr>
          <w:rFonts w:ascii="Times New Roman" w:eastAsia="Times New Roman" w:hAnsi="Times New Roman" w:cs="Times New Roman"/>
          <w:color w:val="000000"/>
          <w:spacing w:val="-2"/>
          <w:sz w:val="28"/>
          <w:szCs w:val="28"/>
          <w:lang w:eastAsia="ru-RU"/>
        </w:rPr>
        <w:t>аттачмены</w:t>
      </w:r>
      <w:proofErr w:type="spellEnd"/>
      <w:r w:rsidRPr="00136E61">
        <w:rPr>
          <w:rFonts w:ascii="Times New Roman" w:eastAsia="Times New Roman" w:hAnsi="Times New Roman" w:cs="Times New Roman"/>
          <w:color w:val="000000"/>
          <w:spacing w:val="-2"/>
          <w:sz w:val="28"/>
          <w:szCs w:val="28"/>
          <w:lang w:eastAsia="ru-RU"/>
        </w:rPr>
        <w:t>, магниты).</w:t>
      </w:r>
    </w:p>
    <w:p w:rsidR="00136E61" w:rsidRPr="00136E61" w:rsidRDefault="00136E61" w:rsidP="003E4263">
      <w:pPr>
        <w:widowControl w:val="0"/>
        <w:numPr>
          <w:ilvl w:val="0"/>
          <w:numId w:val="15"/>
        </w:numPr>
        <w:tabs>
          <w:tab w:val="left" w:pos="385"/>
          <w:tab w:val="right" w:pos="6457"/>
          <w:tab w:val="right" w:pos="9361"/>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Клинико-лабораторные этапы изготовления съемных протезов с различными базисами: пластмассовыми, металлическими, металлизированными, двухслойными.</w:t>
      </w:r>
    </w:p>
    <w:p w:rsidR="00136E61" w:rsidRPr="00136E61" w:rsidRDefault="00136E61" w:rsidP="003E4263">
      <w:pPr>
        <w:widowControl w:val="0"/>
        <w:numPr>
          <w:ilvl w:val="0"/>
          <w:numId w:val="15"/>
        </w:numPr>
        <w:tabs>
          <w:tab w:val="left" w:pos="3589"/>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Клинико-лабораторные</w:t>
      </w:r>
      <w:r w:rsidRPr="00136E61">
        <w:rPr>
          <w:rFonts w:ascii="Times New Roman" w:eastAsia="Times New Roman" w:hAnsi="Times New Roman" w:cs="Times New Roman"/>
          <w:color w:val="000000"/>
          <w:spacing w:val="-2"/>
          <w:sz w:val="28"/>
          <w:szCs w:val="28"/>
          <w:lang w:eastAsia="ru-RU"/>
        </w:rPr>
        <w:tab/>
        <w:t xml:space="preserve">этапы изготовления </w:t>
      </w:r>
      <w:proofErr w:type="spellStart"/>
      <w:r w:rsidRPr="00136E61">
        <w:rPr>
          <w:rFonts w:ascii="Times New Roman" w:eastAsia="Times New Roman" w:hAnsi="Times New Roman" w:cs="Times New Roman"/>
          <w:color w:val="000000"/>
          <w:spacing w:val="-2"/>
          <w:sz w:val="28"/>
          <w:szCs w:val="28"/>
          <w:lang w:eastAsia="ru-RU"/>
        </w:rPr>
        <w:t>бюгельных</w:t>
      </w:r>
      <w:proofErr w:type="spellEnd"/>
      <w:r w:rsidRPr="00136E61">
        <w:rPr>
          <w:rFonts w:ascii="Times New Roman" w:eastAsia="Times New Roman" w:hAnsi="Times New Roman" w:cs="Times New Roman"/>
          <w:color w:val="000000"/>
          <w:spacing w:val="-2"/>
          <w:sz w:val="28"/>
          <w:szCs w:val="28"/>
          <w:lang w:eastAsia="ru-RU"/>
        </w:rPr>
        <w:t xml:space="preserve"> протезов. </w:t>
      </w:r>
      <w:proofErr w:type="spellStart"/>
      <w:r w:rsidRPr="00136E61">
        <w:rPr>
          <w:rFonts w:ascii="Times New Roman" w:eastAsia="Times New Roman" w:hAnsi="Times New Roman" w:cs="Times New Roman"/>
          <w:color w:val="000000"/>
          <w:spacing w:val="-2"/>
          <w:sz w:val="28"/>
          <w:szCs w:val="28"/>
          <w:lang w:eastAsia="ru-RU"/>
        </w:rPr>
        <w:t>Параллелометрия</w:t>
      </w:r>
      <w:proofErr w:type="spellEnd"/>
      <w:r w:rsidRPr="00136E61">
        <w:rPr>
          <w:rFonts w:ascii="Times New Roman" w:eastAsia="Times New Roman" w:hAnsi="Times New Roman" w:cs="Times New Roman"/>
          <w:color w:val="000000"/>
          <w:spacing w:val="-2"/>
          <w:sz w:val="28"/>
          <w:szCs w:val="28"/>
          <w:lang w:eastAsia="ru-RU"/>
        </w:rPr>
        <w:t xml:space="preserve"> и ее значение для планирования конструкции </w:t>
      </w:r>
      <w:proofErr w:type="spellStart"/>
      <w:r w:rsidRPr="00136E61">
        <w:rPr>
          <w:rFonts w:ascii="Times New Roman" w:eastAsia="Times New Roman" w:hAnsi="Times New Roman" w:cs="Times New Roman"/>
          <w:color w:val="000000"/>
          <w:spacing w:val="-2"/>
          <w:sz w:val="28"/>
          <w:szCs w:val="28"/>
          <w:lang w:eastAsia="ru-RU"/>
        </w:rPr>
        <w:t>бюгельного</w:t>
      </w:r>
      <w:proofErr w:type="spellEnd"/>
      <w:r w:rsidRPr="00136E61">
        <w:rPr>
          <w:rFonts w:ascii="Times New Roman" w:eastAsia="Times New Roman" w:hAnsi="Times New Roman" w:cs="Times New Roman"/>
          <w:color w:val="000000"/>
          <w:spacing w:val="-2"/>
          <w:sz w:val="28"/>
          <w:szCs w:val="28"/>
          <w:lang w:eastAsia="ru-RU"/>
        </w:rPr>
        <w:t xml:space="preserve"> протеза.</w:t>
      </w:r>
    </w:p>
    <w:p w:rsidR="00136E61" w:rsidRPr="00136E61" w:rsidRDefault="00136E61" w:rsidP="00136E61">
      <w:pPr>
        <w:widowControl w:val="0"/>
        <w:spacing w:after="0" w:line="240" w:lineRule="auto"/>
        <w:ind w:right="20"/>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«Зубопротезирование (сложное протезирование)»</w:t>
      </w:r>
    </w:p>
    <w:p w:rsidR="00136E61" w:rsidRPr="00136E61" w:rsidRDefault="00136E61" w:rsidP="003E4263">
      <w:pPr>
        <w:widowControl w:val="0"/>
        <w:numPr>
          <w:ilvl w:val="0"/>
          <w:numId w:val="16"/>
        </w:numPr>
        <w:tabs>
          <w:tab w:val="left" w:pos="356"/>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Эстетические аспекты ортопедического лечения.</w:t>
      </w:r>
    </w:p>
    <w:p w:rsidR="00136E61" w:rsidRPr="00136E61" w:rsidRDefault="00136E61" w:rsidP="003E4263">
      <w:pPr>
        <w:widowControl w:val="0"/>
        <w:numPr>
          <w:ilvl w:val="0"/>
          <w:numId w:val="16"/>
        </w:numPr>
        <w:tabs>
          <w:tab w:val="left" w:pos="673"/>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 Методика обследования пациентов с оценкой эстетических и функциональных нарушений. Диагностические критерии эстетики зубов, зубных рядов, лица, лица при улыбке (лицевая, </w:t>
      </w:r>
      <w:proofErr w:type="spellStart"/>
      <w:r w:rsidRPr="00136E61">
        <w:rPr>
          <w:rFonts w:ascii="Times New Roman" w:eastAsia="Times New Roman" w:hAnsi="Times New Roman" w:cs="Times New Roman"/>
          <w:color w:val="000000"/>
          <w:spacing w:val="-2"/>
          <w:sz w:val="28"/>
          <w:szCs w:val="28"/>
          <w:lang w:eastAsia="ru-RU"/>
        </w:rPr>
        <w:t>стомато</w:t>
      </w:r>
      <w:proofErr w:type="spellEnd"/>
      <w:r w:rsidRPr="00136E61">
        <w:rPr>
          <w:rFonts w:ascii="Times New Roman" w:eastAsia="Times New Roman" w:hAnsi="Times New Roman" w:cs="Times New Roman"/>
          <w:color w:val="000000"/>
          <w:spacing w:val="-2"/>
          <w:sz w:val="28"/>
          <w:szCs w:val="28"/>
          <w:lang w:eastAsia="ru-RU"/>
        </w:rPr>
        <w:t>-лицевая, зубная композиции).</w:t>
      </w:r>
    </w:p>
    <w:p w:rsidR="00136E61" w:rsidRPr="00136E61" w:rsidRDefault="00136E61" w:rsidP="003E4263">
      <w:pPr>
        <w:widowControl w:val="0"/>
        <w:numPr>
          <w:ilvl w:val="0"/>
          <w:numId w:val="16"/>
        </w:numPr>
        <w:tabs>
          <w:tab w:val="left" w:pos="673"/>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Реализация эстетических закономерностей в конструировании зубных протезов.</w:t>
      </w:r>
    </w:p>
    <w:p w:rsidR="00136E61" w:rsidRPr="00136E61" w:rsidRDefault="00136E61" w:rsidP="003E4263">
      <w:pPr>
        <w:widowControl w:val="0"/>
        <w:numPr>
          <w:ilvl w:val="0"/>
          <w:numId w:val="16"/>
        </w:numPr>
        <w:tabs>
          <w:tab w:val="left" w:pos="453"/>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Ортопедическое лечение больных с повышенным стиранием твёрдых тканей зубов КОЗ.О (по МКБ 10).</w:t>
      </w:r>
    </w:p>
    <w:p w:rsidR="00136E61" w:rsidRPr="00136E61" w:rsidRDefault="00136E61" w:rsidP="003E4263">
      <w:pPr>
        <w:widowControl w:val="0"/>
        <w:numPr>
          <w:ilvl w:val="0"/>
          <w:numId w:val="16"/>
        </w:numPr>
        <w:tabs>
          <w:tab w:val="left" w:pos="673"/>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 Особенности </w:t>
      </w:r>
      <w:proofErr w:type="spellStart"/>
      <w:r w:rsidRPr="00136E61">
        <w:rPr>
          <w:rFonts w:ascii="Times New Roman" w:eastAsia="Times New Roman" w:hAnsi="Times New Roman" w:cs="Times New Roman"/>
          <w:color w:val="000000"/>
          <w:spacing w:val="-2"/>
          <w:sz w:val="28"/>
          <w:szCs w:val="28"/>
          <w:lang w:eastAsia="ru-RU"/>
        </w:rPr>
        <w:t>этиопатогенеза</w:t>
      </w:r>
      <w:proofErr w:type="spellEnd"/>
      <w:r w:rsidRPr="00136E61">
        <w:rPr>
          <w:rFonts w:ascii="Times New Roman" w:eastAsia="Times New Roman" w:hAnsi="Times New Roman" w:cs="Times New Roman"/>
          <w:color w:val="000000"/>
          <w:spacing w:val="-2"/>
          <w:sz w:val="28"/>
          <w:szCs w:val="28"/>
          <w:lang w:eastAsia="ru-RU"/>
        </w:rPr>
        <w:t xml:space="preserve">, клинических форм, диагностики и </w:t>
      </w:r>
      <w:proofErr w:type="gramStart"/>
      <w:r w:rsidRPr="00136E61">
        <w:rPr>
          <w:rFonts w:ascii="Times New Roman" w:eastAsia="Times New Roman" w:hAnsi="Times New Roman" w:cs="Times New Roman"/>
          <w:color w:val="000000"/>
          <w:spacing w:val="-2"/>
          <w:sz w:val="28"/>
          <w:szCs w:val="28"/>
          <w:lang w:eastAsia="ru-RU"/>
        </w:rPr>
        <w:t>ортопедического лечения повышенного стирания твёрдых тканей зубов с применением современных диагностических и лечебных методик</w:t>
      </w:r>
      <w:proofErr w:type="gramEnd"/>
      <w:r w:rsidRPr="00136E61">
        <w:rPr>
          <w:rFonts w:ascii="Times New Roman" w:eastAsia="Times New Roman" w:hAnsi="Times New Roman" w:cs="Times New Roman"/>
          <w:color w:val="000000"/>
          <w:spacing w:val="-2"/>
          <w:sz w:val="28"/>
          <w:szCs w:val="28"/>
          <w:lang w:eastAsia="ru-RU"/>
        </w:rPr>
        <w:t xml:space="preserve"> и видов протезов (цельнолитые металлические, металлокерамические, </w:t>
      </w:r>
      <w:proofErr w:type="spellStart"/>
      <w:r w:rsidRPr="00136E61">
        <w:rPr>
          <w:rFonts w:ascii="Times New Roman" w:eastAsia="Times New Roman" w:hAnsi="Times New Roman" w:cs="Times New Roman"/>
          <w:color w:val="000000"/>
          <w:spacing w:val="-2"/>
          <w:sz w:val="28"/>
          <w:szCs w:val="28"/>
          <w:lang w:eastAsia="ru-RU"/>
        </w:rPr>
        <w:t>безметалловые</w:t>
      </w:r>
      <w:proofErr w:type="spellEnd"/>
      <w:r w:rsidRPr="00136E61">
        <w:rPr>
          <w:rFonts w:ascii="Times New Roman" w:eastAsia="Times New Roman" w:hAnsi="Times New Roman" w:cs="Times New Roman"/>
          <w:color w:val="000000"/>
          <w:spacing w:val="-2"/>
          <w:sz w:val="28"/>
          <w:szCs w:val="28"/>
          <w:lang w:eastAsia="ru-RU"/>
        </w:rPr>
        <w:t xml:space="preserve"> зубные протезы, сочетание несъёмных и съёмных </w:t>
      </w:r>
      <w:proofErr w:type="spellStart"/>
      <w:r w:rsidRPr="00136E61">
        <w:rPr>
          <w:rFonts w:ascii="Times New Roman" w:eastAsia="Times New Roman" w:hAnsi="Times New Roman" w:cs="Times New Roman"/>
          <w:color w:val="000000"/>
          <w:spacing w:val="-2"/>
          <w:sz w:val="28"/>
          <w:szCs w:val="28"/>
          <w:lang w:eastAsia="ru-RU"/>
        </w:rPr>
        <w:t>бюгельных</w:t>
      </w:r>
      <w:proofErr w:type="spellEnd"/>
      <w:r w:rsidRPr="00136E61">
        <w:rPr>
          <w:rFonts w:ascii="Times New Roman" w:eastAsia="Times New Roman" w:hAnsi="Times New Roman" w:cs="Times New Roman"/>
          <w:color w:val="000000"/>
          <w:spacing w:val="-2"/>
          <w:sz w:val="28"/>
          <w:szCs w:val="28"/>
          <w:lang w:eastAsia="ru-RU"/>
        </w:rPr>
        <w:t xml:space="preserve"> протезов, </w:t>
      </w:r>
      <w:r w:rsidRPr="00136E61">
        <w:rPr>
          <w:rFonts w:ascii="Times New Roman" w:eastAsia="Times New Roman" w:hAnsi="Times New Roman" w:cs="Times New Roman"/>
          <w:color w:val="000000"/>
          <w:spacing w:val="-2"/>
          <w:sz w:val="28"/>
          <w:szCs w:val="28"/>
          <w:lang w:val="en-US" w:eastAsia="ru-RU"/>
        </w:rPr>
        <w:t>CAD</w:t>
      </w:r>
      <w:r w:rsidRPr="00136E61">
        <w:rPr>
          <w:rFonts w:ascii="Times New Roman" w:eastAsia="Times New Roman" w:hAnsi="Times New Roman" w:cs="Times New Roman"/>
          <w:color w:val="000000"/>
          <w:spacing w:val="-2"/>
          <w:sz w:val="28"/>
          <w:szCs w:val="28"/>
          <w:lang w:eastAsia="ru-RU"/>
        </w:rPr>
        <w:t>/</w:t>
      </w:r>
      <w:r w:rsidRPr="00136E61">
        <w:rPr>
          <w:rFonts w:ascii="Times New Roman" w:eastAsia="Times New Roman" w:hAnsi="Times New Roman" w:cs="Times New Roman"/>
          <w:color w:val="000000"/>
          <w:spacing w:val="-2"/>
          <w:sz w:val="28"/>
          <w:szCs w:val="28"/>
          <w:lang w:val="en-US" w:eastAsia="ru-RU"/>
        </w:rPr>
        <w:t>CAM</w:t>
      </w:r>
      <w:r w:rsidRPr="00136E61">
        <w:rPr>
          <w:rFonts w:ascii="Times New Roman" w:eastAsia="Times New Roman" w:hAnsi="Times New Roman" w:cs="Times New Roman"/>
          <w:color w:val="000000"/>
          <w:spacing w:val="-2"/>
          <w:sz w:val="28"/>
          <w:szCs w:val="28"/>
          <w:lang w:eastAsia="ru-RU"/>
        </w:rPr>
        <w:t xml:space="preserve"> технологии).</w:t>
      </w:r>
    </w:p>
    <w:p w:rsidR="00136E61" w:rsidRPr="00136E61" w:rsidRDefault="00136E61" w:rsidP="003E4263">
      <w:pPr>
        <w:widowControl w:val="0"/>
        <w:numPr>
          <w:ilvl w:val="0"/>
          <w:numId w:val="16"/>
        </w:numPr>
        <w:tabs>
          <w:tab w:val="left" w:pos="453"/>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Особенности ортопедического лечения больных старческого возраста несъемными протезами.</w:t>
      </w:r>
    </w:p>
    <w:p w:rsidR="00136E61" w:rsidRPr="00136E61" w:rsidRDefault="00136E61" w:rsidP="003E4263">
      <w:pPr>
        <w:widowControl w:val="0"/>
        <w:numPr>
          <w:ilvl w:val="0"/>
          <w:numId w:val="16"/>
        </w:numPr>
        <w:tabs>
          <w:tab w:val="left" w:pos="1029"/>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Особенности планировании ортопедического лечения больных старческого возраста. Особенности выполнения клинических этапов ортопедического лечения у больных старческого возраста. Гигиенический уход за протезами различных конструкций.</w:t>
      </w:r>
    </w:p>
    <w:p w:rsidR="00136E61" w:rsidRPr="00136E61" w:rsidRDefault="00136E61" w:rsidP="003E4263">
      <w:pPr>
        <w:widowControl w:val="0"/>
        <w:numPr>
          <w:ilvl w:val="0"/>
          <w:numId w:val="16"/>
        </w:numPr>
        <w:tabs>
          <w:tab w:val="left" w:pos="356"/>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Диагностика и ортопедическое лечение больных с обширными дефектами зубных рядов и одиночно сохраненными на челюстях зубами, корнями зубов. Покрывные протезы.</w:t>
      </w:r>
    </w:p>
    <w:p w:rsidR="00136E61" w:rsidRPr="00136E61" w:rsidRDefault="00136E61" w:rsidP="003E4263">
      <w:pPr>
        <w:widowControl w:val="0"/>
        <w:numPr>
          <w:ilvl w:val="0"/>
          <w:numId w:val="16"/>
        </w:numPr>
        <w:tabs>
          <w:tab w:val="left" w:pos="673"/>
        </w:tabs>
        <w:spacing w:after="0" w:line="240" w:lineRule="auto"/>
        <w:ind w:right="20"/>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lastRenderedPageBreak/>
        <w:t>Бескламмерные</w:t>
      </w:r>
      <w:proofErr w:type="spellEnd"/>
      <w:r w:rsidRPr="00136E61">
        <w:rPr>
          <w:rFonts w:ascii="Times New Roman" w:eastAsia="Times New Roman" w:hAnsi="Times New Roman" w:cs="Times New Roman"/>
          <w:color w:val="000000"/>
          <w:spacing w:val="-2"/>
          <w:sz w:val="28"/>
          <w:szCs w:val="28"/>
          <w:lang w:eastAsia="ru-RU"/>
        </w:rPr>
        <w:t xml:space="preserve"> системы фиксации съемных протезов. Методы обследования пациентов с обширными дефектами зубных рядов, выбор плана лечения, показания, противопоказания к удалению корней зубов, использованию в качестве дополнительной опоры протезов, сложные культевые вкладки, методы изготовления. Показания к покрывным протезам, телескопическим коронкам.</w:t>
      </w:r>
    </w:p>
    <w:p w:rsidR="00136E61" w:rsidRPr="00136E61" w:rsidRDefault="00136E61" w:rsidP="003E4263">
      <w:pPr>
        <w:widowControl w:val="0"/>
        <w:numPr>
          <w:ilvl w:val="0"/>
          <w:numId w:val="16"/>
        </w:numPr>
        <w:tabs>
          <w:tab w:val="left" w:pos="673"/>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ортопедического лечения пациентов с болезнями пародонта.</w:t>
      </w:r>
    </w:p>
    <w:p w:rsidR="00136E61" w:rsidRPr="00136E61" w:rsidRDefault="00136E61" w:rsidP="003E4263">
      <w:pPr>
        <w:widowControl w:val="0"/>
        <w:numPr>
          <w:ilvl w:val="0"/>
          <w:numId w:val="16"/>
        </w:numPr>
        <w:tabs>
          <w:tab w:val="left" w:pos="673"/>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Основы ортопедического лечения пациентов с болезнями пародонта. Выбор метода лечения, прогноз его эффективности. Избирательное </w:t>
      </w:r>
      <w:proofErr w:type="spellStart"/>
      <w:r w:rsidRPr="00136E61">
        <w:rPr>
          <w:rFonts w:ascii="Times New Roman" w:eastAsia="Times New Roman" w:hAnsi="Times New Roman" w:cs="Times New Roman"/>
          <w:color w:val="000000"/>
          <w:spacing w:val="-2"/>
          <w:sz w:val="28"/>
          <w:szCs w:val="28"/>
          <w:lang w:eastAsia="ru-RU"/>
        </w:rPr>
        <w:t>пришлифовывание</w:t>
      </w:r>
      <w:proofErr w:type="spellEnd"/>
      <w:r w:rsidRPr="00136E61">
        <w:rPr>
          <w:rFonts w:ascii="Times New Roman" w:eastAsia="Times New Roman" w:hAnsi="Times New Roman" w:cs="Times New Roman"/>
          <w:color w:val="000000"/>
          <w:spacing w:val="-2"/>
          <w:sz w:val="28"/>
          <w:szCs w:val="28"/>
          <w:lang w:eastAsia="ru-RU"/>
        </w:rPr>
        <w:t xml:space="preserve">. Временное </w:t>
      </w:r>
      <w:proofErr w:type="spellStart"/>
      <w:r w:rsidRPr="00136E61">
        <w:rPr>
          <w:rFonts w:ascii="Times New Roman" w:eastAsia="Times New Roman" w:hAnsi="Times New Roman" w:cs="Times New Roman"/>
          <w:color w:val="000000"/>
          <w:spacing w:val="-2"/>
          <w:sz w:val="28"/>
          <w:szCs w:val="28"/>
          <w:lang w:eastAsia="ru-RU"/>
        </w:rPr>
        <w:t>ширинирование</w:t>
      </w:r>
      <w:proofErr w:type="spellEnd"/>
      <w:r w:rsidRPr="00136E61">
        <w:rPr>
          <w:rFonts w:ascii="Times New Roman" w:eastAsia="Times New Roman" w:hAnsi="Times New Roman" w:cs="Times New Roman"/>
          <w:color w:val="000000"/>
          <w:spacing w:val="-2"/>
          <w:sz w:val="28"/>
          <w:szCs w:val="28"/>
          <w:lang w:eastAsia="ru-RU"/>
        </w:rPr>
        <w:t xml:space="preserve">. Постоянное </w:t>
      </w:r>
      <w:proofErr w:type="spellStart"/>
      <w:r w:rsidRPr="00136E61">
        <w:rPr>
          <w:rFonts w:ascii="Times New Roman" w:eastAsia="Times New Roman" w:hAnsi="Times New Roman" w:cs="Times New Roman"/>
          <w:color w:val="000000"/>
          <w:spacing w:val="-2"/>
          <w:sz w:val="28"/>
          <w:szCs w:val="28"/>
          <w:lang w:eastAsia="ru-RU"/>
        </w:rPr>
        <w:t>шинирование</w:t>
      </w:r>
      <w:proofErr w:type="spellEnd"/>
      <w:r w:rsidRPr="00136E61">
        <w:rPr>
          <w:rFonts w:ascii="Times New Roman" w:eastAsia="Times New Roman" w:hAnsi="Times New Roman" w:cs="Times New Roman"/>
          <w:color w:val="000000"/>
          <w:spacing w:val="-2"/>
          <w:sz w:val="28"/>
          <w:szCs w:val="28"/>
          <w:lang w:eastAsia="ru-RU"/>
        </w:rPr>
        <w:t xml:space="preserve">. </w:t>
      </w:r>
      <w:proofErr w:type="spellStart"/>
      <w:r w:rsidRPr="00136E61">
        <w:rPr>
          <w:rFonts w:ascii="Times New Roman" w:eastAsia="Times New Roman" w:hAnsi="Times New Roman" w:cs="Times New Roman"/>
          <w:color w:val="000000"/>
          <w:spacing w:val="-2"/>
          <w:sz w:val="28"/>
          <w:szCs w:val="28"/>
          <w:lang w:eastAsia="ru-RU"/>
        </w:rPr>
        <w:t>Иммедиат</w:t>
      </w:r>
      <w:proofErr w:type="spellEnd"/>
      <w:r w:rsidRPr="00136E61">
        <w:rPr>
          <w:rFonts w:ascii="Times New Roman" w:eastAsia="Times New Roman" w:hAnsi="Times New Roman" w:cs="Times New Roman"/>
          <w:color w:val="000000"/>
          <w:spacing w:val="-2"/>
          <w:sz w:val="28"/>
          <w:szCs w:val="28"/>
          <w:lang w:eastAsia="ru-RU"/>
        </w:rPr>
        <w:t>-протезы. Съемные и несъемные ш</w:t>
      </w:r>
      <w:r w:rsidRPr="00136E61">
        <w:rPr>
          <w:rFonts w:ascii="Times New Roman" w:eastAsia="Times New Roman" w:hAnsi="Times New Roman" w:cs="Times New Roman"/>
          <w:color w:val="000000"/>
          <w:spacing w:val="-2"/>
          <w:sz w:val="28"/>
          <w:szCs w:val="28"/>
          <w:shd w:val="clear" w:color="auto" w:fill="FFFFFF"/>
          <w:lang w:eastAsia="ru-RU"/>
        </w:rPr>
        <w:t>ин</w:t>
      </w:r>
      <w:r w:rsidRPr="00136E61">
        <w:rPr>
          <w:rFonts w:ascii="Times New Roman" w:eastAsia="Times New Roman" w:hAnsi="Times New Roman" w:cs="Times New Roman"/>
          <w:color w:val="000000"/>
          <w:spacing w:val="-2"/>
          <w:sz w:val="28"/>
          <w:szCs w:val="28"/>
          <w:lang w:eastAsia="ru-RU"/>
        </w:rPr>
        <w:t>ы и шины-протезы. Основы диспансеризации.</w:t>
      </w:r>
    </w:p>
    <w:p w:rsidR="00136E61" w:rsidRPr="00136E61" w:rsidRDefault="00136E61" w:rsidP="003E4263">
      <w:pPr>
        <w:widowControl w:val="0"/>
        <w:numPr>
          <w:ilvl w:val="0"/>
          <w:numId w:val="16"/>
        </w:numPr>
        <w:tabs>
          <w:tab w:val="left" w:pos="673"/>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Конструкции съемных и несъемных лечебных аппаратов. Ортопедическое лечение пациентов с </w:t>
      </w:r>
      <w:proofErr w:type="spellStart"/>
      <w:r w:rsidRPr="00136E61">
        <w:rPr>
          <w:rFonts w:ascii="Times New Roman" w:eastAsia="Times New Roman" w:hAnsi="Times New Roman" w:cs="Times New Roman"/>
          <w:color w:val="000000"/>
          <w:spacing w:val="-2"/>
          <w:sz w:val="28"/>
          <w:szCs w:val="28"/>
          <w:lang w:eastAsia="ru-RU"/>
        </w:rPr>
        <w:t>генерализованным</w:t>
      </w:r>
      <w:proofErr w:type="spellEnd"/>
      <w:r w:rsidRPr="00136E61">
        <w:rPr>
          <w:rFonts w:ascii="Times New Roman" w:eastAsia="Times New Roman" w:hAnsi="Times New Roman" w:cs="Times New Roman"/>
          <w:color w:val="000000"/>
          <w:spacing w:val="-2"/>
          <w:sz w:val="28"/>
          <w:szCs w:val="28"/>
          <w:lang w:eastAsia="ru-RU"/>
        </w:rPr>
        <w:t xml:space="preserve"> пародонтитом</w:t>
      </w:r>
    </w:p>
    <w:p w:rsidR="00136E61" w:rsidRPr="00136E61" w:rsidRDefault="00136E61" w:rsidP="003E4263">
      <w:pPr>
        <w:widowControl w:val="0"/>
        <w:numPr>
          <w:ilvl w:val="0"/>
          <w:numId w:val="16"/>
        </w:numPr>
        <w:tabs>
          <w:tab w:val="left" w:pos="40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Ортопедическое лечение больных с применением имплантатов.</w:t>
      </w:r>
    </w:p>
    <w:p w:rsidR="00136E61" w:rsidRPr="00136E61" w:rsidRDefault="00136E61" w:rsidP="003E4263">
      <w:pPr>
        <w:widowControl w:val="0"/>
        <w:numPr>
          <w:ilvl w:val="0"/>
          <w:numId w:val="16"/>
        </w:numPr>
        <w:tabs>
          <w:tab w:val="left" w:pos="63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Показания и противопоказания к использованию зубных протезов с опорой на имплантаты. Критерии и принципы отбора пациентов для ортопедического лечения с применением имплантатов.</w:t>
      </w:r>
    </w:p>
    <w:p w:rsidR="00136E61" w:rsidRPr="00136E61" w:rsidRDefault="00136E61" w:rsidP="003E4263">
      <w:pPr>
        <w:widowControl w:val="0"/>
        <w:numPr>
          <w:ilvl w:val="0"/>
          <w:numId w:val="16"/>
        </w:numPr>
        <w:tabs>
          <w:tab w:val="left" w:pos="40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Особенности основных клинических и лабораторных этапов изготовления зубных</w:t>
      </w:r>
      <w:r w:rsidRPr="00136E61">
        <w:rPr>
          <w:rFonts w:ascii="Times New Roman" w:eastAsia="Times New Roman" w:hAnsi="Times New Roman" w:cs="Times New Roman"/>
          <w:color w:val="000000"/>
          <w:spacing w:val="-2"/>
          <w:sz w:val="25"/>
          <w:szCs w:val="25"/>
          <w:lang w:eastAsia="ru-RU"/>
        </w:rPr>
        <w:t xml:space="preserve"> </w:t>
      </w:r>
      <w:r w:rsidRPr="00136E61">
        <w:rPr>
          <w:rFonts w:ascii="Times New Roman" w:eastAsia="Times New Roman" w:hAnsi="Times New Roman" w:cs="Times New Roman"/>
          <w:color w:val="000000"/>
          <w:spacing w:val="-2"/>
          <w:sz w:val="28"/>
          <w:szCs w:val="28"/>
          <w:lang w:eastAsia="ru-RU"/>
        </w:rPr>
        <w:t xml:space="preserve">протезов с опорой на имплантаты: получение оттисков, установка </w:t>
      </w:r>
      <w:proofErr w:type="spellStart"/>
      <w:r w:rsidRPr="00136E61">
        <w:rPr>
          <w:rFonts w:ascii="Times New Roman" w:eastAsia="Times New Roman" w:hAnsi="Times New Roman" w:cs="Times New Roman"/>
          <w:color w:val="000000"/>
          <w:spacing w:val="-2"/>
          <w:sz w:val="28"/>
          <w:szCs w:val="28"/>
          <w:lang w:eastAsia="ru-RU"/>
        </w:rPr>
        <w:t>абатментов</w:t>
      </w:r>
      <w:proofErr w:type="spellEnd"/>
      <w:r w:rsidRPr="00136E61">
        <w:rPr>
          <w:rFonts w:ascii="Times New Roman" w:eastAsia="Times New Roman" w:hAnsi="Times New Roman" w:cs="Times New Roman"/>
          <w:color w:val="000000"/>
          <w:spacing w:val="-2"/>
          <w:sz w:val="28"/>
          <w:szCs w:val="28"/>
          <w:lang w:eastAsia="ru-RU"/>
        </w:rPr>
        <w:t>, припасовка и проверка конструкции протезов, фиксация протезов (винтовая и цементная).</w:t>
      </w:r>
    </w:p>
    <w:p w:rsidR="00136E61" w:rsidRPr="00136E61" w:rsidRDefault="00136E61" w:rsidP="003E4263">
      <w:pPr>
        <w:widowControl w:val="0"/>
        <w:numPr>
          <w:ilvl w:val="0"/>
          <w:numId w:val="16"/>
        </w:numPr>
        <w:tabs>
          <w:tab w:val="left" w:pos="40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Диагностика и профилактика осложнений и ошибок при ортопедическом лечении различными видами зубных протезов и аппаратов.</w:t>
      </w:r>
    </w:p>
    <w:p w:rsidR="00136E61" w:rsidRPr="00136E61" w:rsidRDefault="00136E61" w:rsidP="003E4263">
      <w:pPr>
        <w:widowControl w:val="0"/>
        <w:numPr>
          <w:ilvl w:val="0"/>
          <w:numId w:val="16"/>
        </w:numPr>
        <w:tabs>
          <w:tab w:val="left" w:pos="63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Врачебные ошибки в клинике ортопедической стоматологии, их профилактика, устранение последствий.</w:t>
      </w:r>
    </w:p>
    <w:p w:rsidR="00136E61" w:rsidRPr="00136E61" w:rsidRDefault="00136E61" w:rsidP="003E4263">
      <w:pPr>
        <w:widowControl w:val="0"/>
        <w:numPr>
          <w:ilvl w:val="0"/>
          <w:numId w:val="16"/>
        </w:numPr>
        <w:tabs>
          <w:tab w:val="left" w:pos="63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Осложнения ортопедического стоматологического лечения, причины возникновения, меры профилактики и лечения.</w:t>
      </w:r>
    </w:p>
    <w:p w:rsidR="00136E61" w:rsidRPr="00136E61" w:rsidRDefault="00136E61" w:rsidP="003E4263">
      <w:pPr>
        <w:widowControl w:val="0"/>
        <w:numPr>
          <w:ilvl w:val="0"/>
          <w:numId w:val="16"/>
        </w:numPr>
        <w:tabs>
          <w:tab w:val="left" w:pos="40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Особенности ортопедического лечения больных с соматическими заболеваниями. Ортопедическое лечение пациентов с хроническими заболеваниями полости рта.</w:t>
      </w:r>
    </w:p>
    <w:p w:rsidR="00136E61" w:rsidRPr="00136E61" w:rsidRDefault="00136E61" w:rsidP="003E4263">
      <w:pPr>
        <w:widowControl w:val="0"/>
        <w:numPr>
          <w:ilvl w:val="0"/>
          <w:numId w:val="16"/>
        </w:numPr>
        <w:tabs>
          <w:tab w:val="left" w:pos="63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Особенности ортопедического лечения больных с соматической патологией (ССС, ЖКТ, Эндокринной патологией, Онкологическими заболеваниями в полости рта, психическими заболеваниями, инфекционными заболеваниями (ВИЧ, туберкулез, </w:t>
      </w:r>
      <w:proofErr w:type="spellStart"/>
      <w:r w:rsidRPr="00136E61">
        <w:rPr>
          <w:rFonts w:ascii="Times New Roman" w:eastAsia="Times New Roman" w:hAnsi="Times New Roman" w:cs="Times New Roman"/>
          <w:color w:val="000000"/>
          <w:spacing w:val="-2"/>
          <w:sz w:val="28"/>
          <w:szCs w:val="28"/>
          <w:lang w:eastAsia="ru-RU"/>
        </w:rPr>
        <w:t>кандидоэ</w:t>
      </w:r>
      <w:proofErr w:type="spellEnd"/>
      <w:r w:rsidRPr="00136E61">
        <w:rPr>
          <w:rFonts w:ascii="Times New Roman" w:eastAsia="Times New Roman" w:hAnsi="Times New Roman" w:cs="Times New Roman"/>
          <w:color w:val="000000"/>
          <w:spacing w:val="-2"/>
          <w:sz w:val="28"/>
          <w:szCs w:val="28"/>
          <w:lang w:eastAsia="ru-RU"/>
        </w:rPr>
        <w:t>), хронических заболеваниях кожи и слизистой оболочки рта и губ). Побочное действие зубных протезов. Непереносимость зубных протезов, (</w:t>
      </w:r>
      <w:proofErr w:type="spellStart"/>
      <w:r w:rsidRPr="00136E61">
        <w:rPr>
          <w:rFonts w:ascii="Times New Roman" w:eastAsia="Times New Roman" w:hAnsi="Times New Roman" w:cs="Times New Roman"/>
          <w:color w:val="000000"/>
          <w:spacing w:val="-2"/>
          <w:sz w:val="28"/>
          <w:szCs w:val="28"/>
          <w:lang w:eastAsia="ru-RU"/>
        </w:rPr>
        <w:t>гальваноз</w:t>
      </w:r>
      <w:proofErr w:type="spellEnd"/>
      <w:r w:rsidRPr="00136E61">
        <w:rPr>
          <w:rFonts w:ascii="Times New Roman" w:eastAsia="Times New Roman" w:hAnsi="Times New Roman" w:cs="Times New Roman"/>
          <w:color w:val="000000"/>
          <w:spacing w:val="-2"/>
          <w:sz w:val="28"/>
          <w:szCs w:val="28"/>
          <w:lang w:eastAsia="ru-RU"/>
        </w:rPr>
        <w:t xml:space="preserve">, аллергия) </w:t>
      </w:r>
      <w:proofErr w:type="spellStart"/>
      <w:r w:rsidRPr="00136E61">
        <w:rPr>
          <w:rFonts w:ascii="Times New Roman" w:eastAsia="Times New Roman" w:hAnsi="Times New Roman" w:cs="Times New Roman"/>
          <w:color w:val="000000"/>
          <w:spacing w:val="-2"/>
          <w:sz w:val="28"/>
          <w:szCs w:val="28"/>
          <w:lang w:eastAsia="ru-RU"/>
        </w:rPr>
        <w:t>этиопатогенез</w:t>
      </w:r>
      <w:proofErr w:type="spellEnd"/>
      <w:r w:rsidRPr="00136E61">
        <w:rPr>
          <w:rFonts w:ascii="Times New Roman" w:eastAsia="Times New Roman" w:hAnsi="Times New Roman" w:cs="Times New Roman"/>
          <w:color w:val="000000"/>
          <w:spacing w:val="-2"/>
          <w:sz w:val="28"/>
          <w:szCs w:val="28"/>
          <w:lang w:eastAsia="ru-RU"/>
        </w:rPr>
        <w:t>, дифференциальная диагностика и лечение. Индивидуальный подбор стоматологических материалов.</w:t>
      </w:r>
    </w:p>
    <w:p w:rsidR="00136E61" w:rsidRPr="00136E61" w:rsidRDefault="00136E61" w:rsidP="00136E61">
      <w:pPr>
        <w:widowControl w:val="0"/>
        <w:spacing w:after="0" w:line="240" w:lineRule="auto"/>
        <w:jc w:val="center"/>
        <w:outlineLvl w:val="1"/>
        <w:rPr>
          <w:rFonts w:ascii="Times New Roman" w:eastAsia="Times New Roman" w:hAnsi="Times New Roman" w:cs="Times New Roman"/>
          <w:b/>
          <w:bCs/>
          <w:spacing w:val="-2"/>
          <w:sz w:val="28"/>
          <w:szCs w:val="28"/>
        </w:rPr>
      </w:pPr>
      <w:bookmarkStart w:id="17" w:name="bookmark16"/>
      <w:r w:rsidRPr="00136E61">
        <w:rPr>
          <w:rFonts w:ascii="Times New Roman" w:eastAsia="Times New Roman" w:hAnsi="Times New Roman" w:cs="Times New Roman"/>
          <w:b/>
          <w:bCs/>
          <w:spacing w:val="-2"/>
          <w:sz w:val="28"/>
          <w:szCs w:val="28"/>
        </w:rPr>
        <w:t>Раздел «Протезирование при полном отсутствии зубов»</w:t>
      </w:r>
      <w:bookmarkEnd w:id="17"/>
    </w:p>
    <w:p w:rsidR="00136E61" w:rsidRPr="00136E61" w:rsidRDefault="00136E61" w:rsidP="003E4263">
      <w:pPr>
        <w:widowControl w:val="0"/>
        <w:numPr>
          <w:ilvl w:val="0"/>
          <w:numId w:val="17"/>
        </w:numPr>
        <w:tabs>
          <w:tab w:val="left" w:pos="174"/>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обследования, диагностики пациентов с полным отсутствием зубов</w:t>
      </w:r>
    </w:p>
    <w:p w:rsidR="00136E61" w:rsidRPr="00136E61" w:rsidRDefault="00136E61" w:rsidP="003E4263">
      <w:pPr>
        <w:widowControl w:val="0"/>
        <w:numPr>
          <w:ilvl w:val="0"/>
          <w:numId w:val="17"/>
        </w:numPr>
        <w:tabs>
          <w:tab w:val="left" w:pos="63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 Строение и соотношение беззубых челюстей, их классификации. Обследование челюстно-лицевой области у пациентов с полным отсутствием зубов.</w:t>
      </w:r>
    </w:p>
    <w:p w:rsidR="00136E61" w:rsidRPr="00136E61" w:rsidRDefault="00136E61" w:rsidP="003E4263">
      <w:pPr>
        <w:widowControl w:val="0"/>
        <w:numPr>
          <w:ilvl w:val="0"/>
          <w:numId w:val="17"/>
        </w:numPr>
        <w:tabs>
          <w:tab w:val="left" w:pos="40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Биофизические и функциональные факторы, лежащие в основе фиксации съемных лечебных ортопедических средств на беззубых челюстях. Понятие о клапанной зоне.</w:t>
      </w:r>
    </w:p>
    <w:p w:rsidR="00136E61" w:rsidRPr="00136E61" w:rsidRDefault="00136E61" w:rsidP="003E4263">
      <w:pPr>
        <w:widowControl w:val="0"/>
        <w:numPr>
          <w:ilvl w:val="0"/>
          <w:numId w:val="17"/>
        </w:numPr>
        <w:tabs>
          <w:tab w:val="left" w:pos="63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 Податливость и подвижность слизистой оболочки полости рта. Классификации. Выбор метода лечения, прогноз его эффективности.</w:t>
      </w:r>
    </w:p>
    <w:p w:rsidR="00136E61" w:rsidRPr="00136E61" w:rsidRDefault="00136E61" w:rsidP="003E4263">
      <w:pPr>
        <w:widowControl w:val="0"/>
        <w:numPr>
          <w:ilvl w:val="0"/>
          <w:numId w:val="17"/>
        </w:numPr>
        <w:tabs>
          <w:tab w:val="left" w:pos="40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ортопедического лечения пациентов с полным отсутствием зубов</w:t>
      </w:r>
    </w:p>
    <w:p w:rsidR="00136E61" w:rsidRPr="00136E61" w:rsidRDefault="00136E61" w:rsidP="003E4263">
      <w:pPr>
        <w:widowControl w:val="0"/>
        <w:numPr>
          <w:ilvl w:val="0"/>
          <w:numId w:val="17"/>
        </w:numPr>
        <w:tabs>
          <w:tab w:val="left" w:pos="407"/>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Фиксация и стабилизация съемных ортопедических средств при полном отсутствии</w:t>
      </w:r>
      <w:r w:rsidRPr="00136E61">
        <w:rPr>
          <w:rFonts w:ascii="Times New Roman" w:eastAsia="Times New Roman" w:hAnsi="Times New Roman" w:cs="Times New Roman"/>
          <w:color w:val="000000"/>
          <w:spacing w:val="-2"/>
          <w:sz w:val="25"/>
          <w:szCs w:val="25"/>
          <w:lang w:eastAsia="ru-RU"/>
        </w:rPr>
        <w:t xml:space="preserve"> </w:t>
      </w:r>
      <w:r w:rsidRPr="00136E61">
        <w:rPr>
          <w:rFonts w:ascii="Times New Roman" w:eastAsia="Times New Roman" w:hAnsi="Times New Roman" w:cs="Times New Roman"/>
          <w:color w:val="000000"/>
          <w:spacing w:val="-2"/>
          <w:sz w:val="28"/>
          <w:szCs w:val="28"/>
          <w:lang w:eastAsia="ru-RU"/>
        </w:rPr>
        <w:t>зубов.</w:t>
      </w:r>
    </w:p>
    <w:p w:rsidR="00136E61" w:rsidRPr="00136E61" w:rsidRDefault="00136E61" w:rsidP="003E4263">
      <w:pPr>
        <w:widowControl w:val="0"/>
        <w:numPr>
          <w:ilvl w:val="0"/>
          <w:numId w:val="17"/>
        </w:numPr>
        <w:tabs>
          <w:tab w:val="left" w:pos="65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 Методы изготовления индивидуальных ложек. Функциональные пробы по </w:t>
      </w:r>
      <w:proofErr w:type="spellStart"/>
      <w:r w:rsidRPr="00136E61">
        <w:rPr>
          <w:rFonts w:ascii="Times New Roman" w:eastAsia="Times New Roman" w:hAnsi="Times New Roman" w:cs="Times New Roman"/>
          <w:color w:val="000000"/>
          <w:spacing w:val="-2"/>
          <w:sz w:val="28"/>
          <w:szCs w:val="28"/>
          <w:lang w:eastAsia="ru-RU"/>
        </w:rPr>
        <w:t>Гербсту</w:t>
      </w:r>
      <w:proofErr w:type="spellEnd"/>
      <w:r w:rsidRPr="00136E61">
        <w:rPr>
          <w:rFonts w:ascii="Times New Roman" w:eastAsia="Times New Roman" w:hAnsi="Times New Roman" w:cs="Times New Roman"/>
          <w:color w:val="000000"/>
          <w:spacing w:val="-2"/>
          <w:sz w:val="28"/>
          <w:szCs w:val="28"/>
          <w:lang w:eastAsia="ru-RU"/>
        </w:rPr>
        <w:t>. Оттискные материалы,</w:t>
      </w:r>
    </w:p>
    <w:p w:rsidR="00136E61" w:rsidRPr="00136E61" w:rsidRDefault="00136E61" w:rsidP="003E4263">
      <w:pPr>
        <w:widowControl w:val="0"/>
        <w:numPr>
          <w:ilvl w:val="0"/>
          <w:numId w:val="17"/>
        </w:numPr>
        <w:tabs>
          <w:tab w:val="left" w:pos="76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Анатомо-физиологический метод восстановления </w:t>
      </w:r>
      <w:proofErr w:type="spellStart"/>
      <w:r w:rsidRPr="00136E61">
        <w:rPr>
          <w:rFonts w:ascii="Times New Roman" w:eastAsia="Times New Roman" w:hAnsi="Times New Roman" w:cs="Times New Roman"/>
          <w:color w:val="000000"/>
          <w:spacing w:val="-2"/>
          <w:sz w:val="28"/>
          <w:szCs w:val="28"/>
          <w:lang w:eastAsia="ru-RU"/>
        </w:rPr>
        <w:t>окклюзионных</w:t>
      </w:r>
      <w:proofErr w:type="spellEnd"/>
      <w:r w:rsidRPr="00136E61">
        <w:rPr>
          <w:rFonts w:ascii="Times New Roman" w:eastAsia="Times New Roman" w:hAnsi="Times New Roman" w:cs="Times New Roman"/>
          <w:color w:val="000000"/>
          <w:spacing w:val="-2"/>
          <w:sz w:val="28"/>
          <w:szCs w:val="28"/>
          <w:lang w:eastAsia="ru-RU"/>
        </w:rPr>
        <w:t xml:space="preserve"> соотношений высоты нижнего отдела лица.</w:t>
      </w:r>
    </w:p>
    <w:p w:rsidR="00136E61" w:rsidRPr="00136E61" w:rsidRDefault="00136E61" w:rsidP="003E4263">
      <w:pPr>
        <w:widowControl w:val="0"/>
        <w:numPr>
          <w:ilvl w:val="0"/>
          <w:numId w:val="17"/>
        </w:numPr>
        <w:tabs>
          <w:tab w:val="left" w:pos="76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Закономерности окклюзии и артикуляции зубных рядов при </w:t>
      </w:r>
      <w:proofErr w:type="spellStart"/>
      <w:r w:rsidRPr="00136E61">
        <w:rPr>
          <w:rFonts w:ascii="Times New Roman" w:eastAsia="Times New Roman" w:hAnsi="Times New Roman" w:cs="Times New Roman"/>
          <w:color w:val="000000"/>
          <w:spacing w:val="-2"/>
          <w:sz w:val="28"/>
          <w:szCs w:val="28"/>
          <w:lang w:eastAsia="ru-RU"/>
        </w:rPr>
        <w:t>ортогнатическом</w:t>
      </w:r>
      <w:proofErr w:type="spellEnd"/>
      <w:r w:rsidRPr="00136E61">
        <w:rPr>
          <w:rFonts w:ascii="Times New Roman" w:eastAsia="Times New Roman" w:hAnsi="Times New Roman" w:cs="Times New Roman"/>
          <w:color w:val="000000"/>
          <w:spacing w:val="-2"/>
          <w:sz w:val="28"/>
          <w:szCs w:val="28"/>
          <w:lang w:eastAsia="ru-RU"/>
        </w:rPr>
        <w:t xml:space="preserve"> и других видах физиологических типов прикусов- «Сферическая» теория артикуляции, ее реализация в практическом восстановлении зубных рядов при полном отсутствии зубов.</w:t>
      </w:r>
    </w:p>
    <w:p w:rsidR="00136E61" w:rsidRPr="00136E61" w:rsidRDefault="00136E61" w:rsidP="003E4263">
      <w:pPr>
        <w:widowControl w:val="0"/>
        <w:numPr>
          <w:ilvl w:val="0"/>
          <w:numId w:val="17"/>
        </w:numPr>
        <w:tabs>
          <w:tab w:val="left" w:pos="65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Клинико-лабораторные этапы изготовления съемных конструкций лечебных ортопедических средств при полном отсутствии зубов</w:t>
      </w:r>
    </w:p>
    <w:p w:rsidR="00136E61" w:rsidRPr="00136E61" w:rsidRDefault="00136E61" w:rsidP="003E4263">
      <w:pPr>
        <w:widowControl w:val="0"/>
        <w:numPr>
          <w:ilvl w:val="0"/>
          <w:numId w:val="17"/>
        </w:numPr>
        <w:tabs>
          <w:tab w:val="left" w:pos="65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Клинико-лабораторные этапы изготовления полных съемных протезов с различными конструкциями базисов (пластмассовые, металлические, металлизированные, двухслойные) при полном отсутствии зубов.</w:t>
      </w:r>
    </w:p>
    <w:p w:rsidR="00136E61" w:rsidRPr="00136E61" w:rsidRDefault="00136E61" w:rsidP="00136E61">
      <w:pPr>
        <w:widowControl w:val="0"/>
        <w:spacing w:after="0" w:line="240" w:lineRule="auto"/>
        <w:ind w:right="100"/>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w:t>
      </w:r>
      <w:proofErr w:type="spellStart"/>
      <w:r w:rsidRPr="00136E61">
        <w:rPr>
          <w:rFonts w:ascii="Times New Roman" w:eastAsia="Times New Roman" w:hAnsi="Times New Roman" w:cs="Times New Roman"/>
          <w:b/>
          <w:bCs/>
          <w:spacing w:val="-2"/>
          <w:sz w:val="28"/>
          <w:szCs w:val="28"/>
        </w:rPr>
        <w:t>Гнатология</w:t>
      </w:r>
      <w:proofErr w:type="spellEnd"/>
      <w:r w:rsidRPr="00136E61">
        <w:rPr>
          <w:rFonts w:ascii="Times New Roman" w:eastAsia="Times New Roman" w:hAnsi="Times New Roman" w:cs="Times New Roman"/>
          <w:b/>
          <w:bCs/>
          <w:spacing w:val="-2"/>
          <w:sz w:val="28"/>
          <w:szCs w:val="28"/>
        </w:rPr>
        <w:t xml:space="preserve"> и функциональная диагностика височно-</w:t>
      </w:r>
    </w:p>
    <w:p w:rsidR="00136E61" w:rsidRPr="00136E61" w:rsidRDefault="00136E61" w:rsidP="00136E61">
      <w:pPr>
        <w:widowControl w:val="0"/>
        <w:spacing w:after="0" w:line="240" w:lineRule="auto"/>
        <w:ind w:right="100"/>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нижнечелюстного сустава»</w:t>
      </w:r>
    </w:p>
    <w:p w:rsidR="00136E61" w:rsidRPr="00136E61" w:rsidRDefault="00136E61" w:rsidP="003E4263">
      <w:pPr>
        <w:widowControl w:val="0"/>
        <w:numPr>
          <w:ilvl w:val="0"/>
          <w:numId w:val="18"/>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Основы клинической </w:t>
      </w:r>
      <w:proofErr w:type="spellStart"/>
      <w:r w:rsidRPr="00136E61">
        <w:rPr>
          <w:rFonts w:ascii="Times New Roman" w:eastAsia="Times New Roman" w:hAnsi="Times New Roman" w:cs="Times New Roman"/>
          <w:color w:val="000000"/>
          <w:spacing w:val="-2"/>
          <w:sz w:val="28"/>
          <w:szCs w:val="28"/>
          <w:lang w:eastAsia="ru-RU"/>
        </w:rPr>
        <w:t>гнатологии</w:t>
      </w:r>
      <w:proofErr w:type="spellEnd"/>
      <w:r w:rsidRPr="00136E61">
        <w:rPr>
          <w:rFonts w:ascii="Times New Roman" w:eastAsia="Times New Roman" w:hAnsi="Times New Roman" w:cs="Times New Roman"/>
          <w:color w:val="000000"/>
          <w:spacing w:val="-2"/>
          <w:sz w:val="28"/>
          <w:szCs w:val="28"/>
          <w:lang w:eastAsia="ru-RU"/>
        </w:rPr>
        <w:t xml:space="preserve"> (биомеханика зубочелюстно-лицевой системы).</w:t>
      </w:r>
    </w:p>
    <w:p w:rsidR="00136E61" w:rsidRPr="00136E61" w:rsidRDefault="00136E61" w:rsidP="003E4263">
      <w:pPr>
        <w:widowControl w:val="0"/>
        <w:numPr>
          <w:ilvl w:val="0"/>
          <w:numId w:val="18"/>
        </w:numPr>
        <w:tabs>
          <w:tab w:val="left" w:pos="76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Основные звенья зубочелюстно-лицевой системы и их функция. Движения нижней челюсти,</w:t>
      </w:r>
    </w:p>
    <w:p w:rsidR="00136E61" w:rsidRPr="00136E61" w:rsidRDefault="00136E61" w:rsidP="003E4263">
      <w:pPr>
        <w:widowControl w:val="0"/>
        <w:numPr>
          <w:ilvl w:val="0"/>
          <w:numId w:val="18"/>
        </w:numPr>
        <w:tabs>
          <w:tab w:val="left" w:pos="760"/>
        </w:tabs>
        <w:spacing w:after="0" w:line="240" w:lineRule="auto"/>
        <w:ind w:right="20"/>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Окклюзионная</w:t>
      </w:r>
      <w:proofErr w:type="spellEnd"/>
      <w:r w:rsidRPr="00136E61">
        <w:rPr>
          <w:rFonts w:ascii="Times New Roman" w:eastAsia="Times New Roman" w:hAnsi="Times New Roman" w:cs="Times New Roman"/>
          <w:color w:val="000000"/>
          <w:spacing w:val="-2"/>
          <w:sz w:val="28"/>
          <w:szCs w:val="28"/>
          <w:lang w:eastAsia="ru-RU"/>
        </w:rPr>
        <w:t xml:space="preserve"> поверхность (морфологические и функциональные особенности). Факторы, определяющие рельеф </w:t>
      </w:r>
      <w:proofErr w:type="spellStart"/>
      <w:r w:rsidRPr="00136E61">
        <w:rPr>
          <w:rFonts w:ascii="Times New Roman" w:eastAsia="Times New Roman" w:hAnsi="Times New Roman" w:cs="Times New Roman"/>
          <w:color w:val="000000"/>
          <w:spacing w:val="-2"/>
          <w:sz w:val="28"/>
          <w:szCs w:val="28"/>
          <w:lang w:eastAsia="ru-RU"/>
        </w:rPr>
        <w:t>окклюзионной</w:t>
      </w:r>
      <w:proofErr w:type="spellEnd"/>
      <w:r w:rsidRPr="00136E61">
        <w:rPr>
          <w:rFonts w:ascii="Times New Roman" w:eastAsia="Times New Roman" w:hAnsi="Times New Roman" w:cs="Times New Roman"/>
          <w:color w:val="000000"/>
          <w:spacing w:val="-2"/>
          <w:sz w:val="28"/>
          <w:szCs w:val="28"/>
          <w:lang w:eastAsia="ru-RU"/>
        </w:rPr>
        <w:t xml:space="preserve"> поверхности («факторы окклюзии»).</w:t>
      </w:r>
    </w:p>
    <w:p w:rsidR="00136E61" w:rsidRPr="00136E61" w:rsidRDefault="00136E61" w:rsidP="003E4263">
      <w:pPr>
        <w:widowControl w:val="0"/>
        <w:numPr>
          <w:ilvl w:val="0"/>
          <w:numId w:val="18"/>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Основы </w:t>
      </w:r>
      <w:proofErr w:type="spellStart"/>
      <w:r w:rsidRPr="00136E61">
        <w:rPr>
          <w:rFonts w:ascii="Times New Roman" w:eastAsia="Times New Roman" w:hAnsi="Times New Roman" w:cs="Times New Roman"/>
          <w:color w:val="000000"/>
          <w:spacing w:val="-2"/>
          <w:sz w:val="28"/>
          <w:szCs w:val="28"/>
          <w:lang w:eastAsia="ru-RU"/>
        </w:rPr>
        <w:t>окклюзионной</w:t>
      </w:r>
      <w:proofErr w:type="spellEnd"/>
      <w:r w:rsidRPr="00136E61">
        <w:rPr>
          <w:rFonts w:ascii="Times New Roman" w:eastAsia="Times New Roman" w:hAnsi="Times New Roman" w:cs="Times New Roman"/>
          <w:color w:val="000000"/>
          <w:spacing w:val="-2"/>
          <w:sz w:val="28"/>
          <w:szCs w:val="28"/>
          <w:lang w:eastAsia="ru-RU"/>
        </w:rPr>
        <w:t xml:space="preserve"> диагностики,</w:t>
      </w:r>
    </w:p>
    <w:p w:rsidR="00136E61" w:rsidRPr="00136E61" w:rsidRDefault="00136E61" w:rsidP="003E4263">
      <w:pPr>
        <w:widowControl w:val="0"/>
        <w:numPr>
          <w:ilvl w:val="0"/>
          <w:numId w:val="18"/>
        </w:numPr>
        <w:tabs>
          <w:tab w:val="left" w:pos="76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Центральное соотношение челюстей, центральная и «привычная» окклюзии. Методы определения центрального соотношения челюстей. Проверка правильности определения центрального соотношения челюстей.</w:t>
      </w:r>
    </w:p>
    <w:p w:rsidR="00136E61" w:rsidRPr="00136E61" w:rsidRDefault="00136E61" w:rsidP="003E4263">
      <w:pPr>
        <w:widowControl w:val="0"/>
        <w:numPr>
          <w:ilvl w:val="0"/>
          <w:numId w:val="18"/>
        </w:numPr>
        <w:tabs>
          <w:tab w:val="left" w:pos="650"/>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Функциональный анализ зубочелюстно-лицевой системы.</w:t>
      </w:r>
    </w:p>
    <w:p w:rsidR="00136E61" w:rsidRPr="00136E61" w:rsidRDefault="00136E61" w:rsidP="003E4263">
      <w:pPr>
        <w:widowControl w:val="0"/>
        <w:numPr>
          <w:ilvl w:val="0"/>
          <w:numId w:val="18"/>
        </w:numPr>
        <w:tabs>
          <w:tab w:val="left" w:pos="760"/>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Клинико-лабораторные методы исследования зубочелюстной системы.</w:t>
      </w:r>
    </w:p>
    <w:p w:rsidR="00136E61" w:rsidRPr="00136E61" w:rsidRDefault="00136E61" w:rsidP="003E4263">
      <w:pPr>
        <w:widowControl w:val="0"/>
        <w:numPr>
          <w:ilvl w:val="0"/>
          <w:numId w:val="18"/>
        </w:numPr>
        <w:tabs>
          <w:tab w:val="left" w:pos="76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Оценка окклюзии, прикуса, выявление и характеристика </w:t>
      </w:r>
      <w:proofErr w:type="spellStart"/>
      <w:r w:rsidRPr="00136E61">
        <w:rPr>
          <w:rFonts w:ascii="Times New Roman" w:eastAsia="Times New Roman" w:hAnsi="Times New Roman" w:cs="Times New Roman"/>
          <w:color w:val="000000"/>
          <w:spacing w:val="-2"/>
          <w:sz w:val="28"/>
          <w:szCs w:val="28"/>
          <w:lang w:eastAsia="ru-RU"/>
        </w:rPr>
        <w:t>суперконтактов</w:t>
      </w:r>
      <w:proofErr w:type="spellEnd"/>
      <w:r w:rsidRPr="00136E61">
        <w:rPr>
          <w:rFonts w:ascii="Times New Roman" w:eastAsia="Times New Roman" w:hAnsi="Times New Roman" w:cs="Times New Roman"/>
          <w:color w:val="000000"/>
          <w:spacing w:val="-2"/>
          <w:sz w:val="28"/>
          <w:szCs w:val="28"/>
          <w:lang w:eastAsia="ru-RU"/>
        </w:rPr>
        <w:t>.</w:t>
      </w:r>
    </w:p>
    <w:p w:rsidR="00136E61" w:rsidRPr="00136E61" w:rsidRDefault="00136E61" w:rsidP="003E4263">
      <w:pPr>
        <w:widowControl w:val="0"/>
        <w:numPr>
          <w:ilvl w:val="0"/>
          <w:numId w:val="18"/>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Функциональные пробы. Индекс дисфункции, Анализ моделей челюстей.</w:t>
      </w:r>
    </w:p>
    <w:p w:rsidR="00136E61" w:rsidRPr="00136E61" w:rsidRDefault="00136E61" w:rsidP="003E4263">
      <w:pPr>
        <w:widowControl w:val="0"/>
        <w:numPr>
          <w:ilvl w:val="0"/>
          <w:numId w:val="18"/>
        </w:numPr>
        <w:tabs>
          <w:tab w:val="left" w:pos="760"/>
        </w:tabs>
        <w:spacing w:after="0" w:line="240" w:lineRule="auto"/>
        <w:ind w:right="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Рентгенологические методы исследования. Графические методы исследования. Электромиография. </w:t>
      </w:r>
      <w:proofErr w:type="spellStart"/>
      <w:r w:rsidRPr="00136E61">
        <w:rPr>
          <w:rFonts w:ascii="Times New Roman" w:eastAsia="Times New Roman" w:hAnsi="Times New Roman" w:cs="Times New Roman"/>
          <w:color w:val="000000"/>
          <w:spacing w:val="-2"/>
          <w:sz w:val="28"/>
          <w:szCs w:val="28"/>
          <w:lang w:eastAsia="ru-RU"/>
        </w:rPr>
        <w:t>Реоартрография</w:t>
      </w:r>
      <w:proofErr w:type="spellEnd"/>
      <w:r w:rsidRPr="00136E61">
        <w:rPr>
          <w:rFonts w:ascii="Times New Roman" w:eastAsia="Times New Roman" w:hAnsi="Times New Roman" w:cs="Times New Roman"/>
          <w:color w:val="000000"/>
          <w:spacing w:val="-2"/>
          <w:sz w:val="28"/>
          <w:szCs w:val="28"/>
          <w:lang w:eastAsia="ru-RU"/>
        </w:rPr>
        <w:t xml:space="preserve">. </w:t>
      </w:r>
      <w:proofErr w:type="spellStart"/>
      <w:r w:rsidRPr="00136E61">
        <w:rPr>
          <w:rFonts w:ascii="Times New Roman" w:eastAsia="Times New Roman" w:hAnsi="Times New Roman" w:cs="Times New Roman"/>
          <w:color w:val="000000"/>
          <w:spacing w:val="-2"/>
          <w:sz w:val="28"/>
          <w:szCs w:val="28"/>
          <w:lang w:eastAsia="ru-RU"/>
        </w:rPr>
        <w:t>Фоноартрография</w:t>
      </w:r>
      <w:proofErr w:type="spellEnd"/>
      <w:r w:rsidRPr="00136E61">
        <w:rPr>
          <w:rFonts w:ascii="Times New Roman" w:eastAsia="Times New Roman" w:hAnsi="Times New Roman" w:cs="Times New Roman"/>
          <w:color w:val="000000"/>
          <w:spacing w:val="-2"/>
          <w:sz w:val="28"/>
          <w:szCs w:val="28"/>
          <w:lang w:eastAsia="ru-RU"/>
        </w:rPr>
        <w:t xml:space="preserve">. </w:t>
      </w:r>
      <w:proofErr w:type="spellStart"/>
      <w:r w:rsidRPr="00136E61">
        <w:rPr>
          <w:rFonts w:ascii="Times New Roman" w:eastAsia="Times New Roman" w:hAnsi="Times New Roman" w:cs="Times New Roman"/>
          <w:color w:val="000000"/>
          <w:spacing w:val="-2"/>
          <w:sz w:val="28"/>
          <w:szCs w:val="28"/>
          <w:lang w:eastAsia="ru-RU"/>
        </w:rPr>
        <w:t>Радионуклидное</w:t>
      </w:r>
      <w:proofErr w:type="spellEnd"/>
      <w:r w:rsidRPr="00136E61">
        <w:rPr>
          <w:rFonts w:ascii="Times New Roman" w:eastAsia="Times New Roman" w:hAnsi="Times New Roman" w:cs="Times New Roman"/>
          <w:color w:val="000000"/>
          <w:spacing w:val="-2"/>
          <w:sz w:val="28"/>
          <w:szCs w:val="28"/>
          <w:lang w:eastAsia="ru-RU"/>
        </w:rPr>
        <w:t xml:space="preserve"> (дополнительное) исследование.</w:t>
      </w:r>
    </w:p>
    <w:p w:rsidR="00136E61" w:rsidRPr="00136E61" w:rsidRDefault="00136E61" w:rsidP="003E4263">
      <w:pPr>
        <w:widowControl w:val="0"/>
        <w:numPr>
          <w:ilvl w:val="0"/>
          <w:numId w:val="18"/>
        </w:numPr>
        <w:tabs>
          <w:tab w:val="left" w:pos="650"/>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Заболевания височно-нижнечелюстного сустава и жевательных мышц:</w:t>
      </w:r>
    </w:p>
    <w:p w:rsidR="00136E61" w:rsidRPr="00136E61" w:rsidRDefault="00136E61" w:rsidP="00136E61">
      <w:pPr>
        <w:widowControl w:val="0"/>
        <w:spacing w:after="0" w:line="240" w:lineRule="auto"/>
        <w:ind w:left="72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этиология, патогенез, клиника, дифференциальная диагностика.</w:t>
      </w:r>
    </w:p>
    <w:p w:rsidR="00136E61" w:rsidRPr="00136E61" w:rsidRDefault="00136E61" w:rsidP="003E4263">
      <w:pPr>
        <w:widowControl w:val="0"/>
        <w:numPr>
          <w:ilvl w:val="0"/>
          <w:numId w:val="18"/>
        </w:numPr>
        <w:tabs>
          <w:tab w:val="left" w:pos="708"/>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 xml:space="preserve">Мышечно-суставная дисфункция. </w:t>
      </w:r>
      <w:proofErr w:type="spellStart"/>
      <w:r w:rsidRPr="00136E61">
        <w:rPr>
          <w:rFonts w:ascii="Times New Roman" w:eastAsia="Times New Roman" w:hAnsi="Times New Roman" w:cs="Times New Roman"/>
          <w:color w:val="000000"/>
          <w:spacing w:val="-2"/>
          <w:sz w:val="28"/>
          <w:szCs w:val="28"/>
          <w:lang w:eastAsia="ru-RU"/>
        </w:rPr>
        <w:t>Парафункции</w:t>
      </w:r>
      <w:proofErr w:type="spellEnd"/>
      <w:r w:rsidRPr="00136E61">
        <w:rPr>
          <w:rFonts w:ascii="Times New Roman" w:eastAsia="Times New Roman" w:hAnsi="Times New Roman" w:cs="Times New Roman"/>
          <w:color w:val="000000"/>
          <w:spacing w:val="-2"/>
          <w:sz w:val="28"/>
          <w:szCs w:val="28"/>
          <w:lang w:eastAsia="ru-RU"/>
        </w:rPr>
        <w:t xml:space="preserve"> жевательных </w:t>
      </w:r>
      <w:proofErr w:type="spellStart"/>
      <w:r w:rsidRPr="00136E61">
        <w:rPr>
          <w:rFonts w:ascii="Times New Roman" w:eastAsia="Times New Roman" w:hAnsi="Times New Roman" w:cs="Times New Roman"/>
          <w:color w:val="000000"/>
          <w:spacing w:val="-2"/>
          <w:sz w:val="28"/>
          <w:szCs w:val="28"/>
          <w:lang w:eastAsia="ru-RU"/>
        </w:rPr>
        <w:t>мыщц</w:t>
      </w:r>
      <w:proofErr w:type="spellEnd"/>
      <w:r w:rsidRPr="00136E61">
        <w:rPr>
          <w:rFonts w:ascii="Times New Roman" w:eastAsia="Times New Roman" w:hAnsi="Times New Roman" w:cs="Times New Roman"/>
          <w:color w:val="000000"/>
          <w:spacing w:val="-2"/>
          <w:sz w:val="28"/>
          <w:szCs w:val="28"/>
          <w:lang w:eastAsia="ru-RU"/>
        </w:rPr>
        <w:t>.</w:t>
      </w:r>
    </w:p>
    <w:p w:rsidR="00136E61" w:rsidRPr="00136E61" w:rsidRDefault="00136E61" w:rsidP="003E4263">
      <w:pPr>
        <w:widowControl w:val="0"/>
        <w:numPr>
          <w:ilvl w:val="0"/>
          <w:numId w:val="18"/>
        </w:numPr>
        <w:tabs>
          <w:tab w:val="left" w:pos="708"/>
        </w:tabs>
        <w:spacing w:after="0" w:line="240" w:lineRule="auto"/>
        <w:ind w:right="40"/>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Бруксизм</w:t>
      </w:r>
      <w:proofErr w:type="spellEnd"/>
      <w:r w:rsidRPr="00136E61">
        <w:rPr>
          <w:rFonts w:ascii="Times New Roman" w:eastAsia="Times New Roman" w:hAnsi="Times New Roman" w:cs="Times New Roman"/>
          <w:color w:val="000000"/>
          <w:spacing w:val="-2"/>
          <w:sz w:val="28"/>
          <w:szCs w:val="28"/>
          <w:lang w:eastAsia="ru-RU"/>
        </w:rPr>
        <w:t>. Дислокации диска ВНЧС. Вывихи и подвывихи ВНЧС. Артрит. Артроз.</w:t>
      </w:r>
    </w:p>
    <w:p w:rsidR="00136E61" w:rsidRPr="00136E61" w:rsidRDefault="00136E61" w:rsidP="003E4263">
      <w:pPr>
        <w:widowControl w:val="0"/>
        <w:numPr>
          <w:ilvl w:val="0"/>
          <w:numId w:val="18"/>
        </w:numPr>
        <w:tabs>
          <w:tab w:val="left" w:pos="708"/>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Анкилозы. Аномалии височно-нижнечелюстного сустава. Спонтанный лизис суставных головок. Новообразования.</w:t>
      </w:r>
    </w:p>
    <w:p w:rsidR="00136E61" w:rsidRPr="00136E61" w:rsidRDefault="00136E61" w:rsidP="003E4263">
      <w:pPr>
        <w:widowControl w:val="0"/>
        <w:numPr>
          <w:ilvl w:val="0"/>
          <w:numId w:val="18"/>
        </w:numPr>
        <w:tabs>
          <w:tab w:val="left" w:pos="708"/>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Основные принципы комплексного лечения заболеваний височно- нижнечелюстного сустава и жевательных мышц.</w:t>
      </w:r>
    </w:p>
    <w:p w:rsidR="00136E61" w:rsidRPr="00136E61" w:rsidRDefault="00136E61" w:rsidP="003E4263">
      <w:pPr>
        <w:widowControl w:val="0"/>
        <w:numPr>
          <w:ilvl w:val="0"/>
          <w:numId w:val="18"/>
        </w:numPr>
        <w:tabs>
          <w:tab w:val="left" w:pos="708"/>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Лечебно-диагностические аппараты. Виды и методы изготовления </w:t>
      </w:r>
      <w:proofErr w:type="spellStart"/>
      <w:r w:rsidRPr="00136E61">
        <w:rPr>
          <w:rFonts w:ascii="Times New Roman" w:eastAsia="Times New Roman" w:hAnsi="Times New Roman" w:cs="Times New Roman"/>
          <w:color w:val="000000"/>
          <w:spacing w:val="-2"/>
          <w:sz w:val="28"/>
          <w:szCs w:val="28"/>
          <w:lang w:eastAsia="ru-RU"/>
        </w:rPr>
        <w:t>окклюзионных</w:t>
      </w:r>
      <w:proofErr w:type="spellEnd"/>
      <w:r w:rsidRPr="00136E61">
        <w:rPr>
          <w:rFonts w:ascii="Times New Roman" w:eastAsia="Times New Roman" w:hAnsi="Times New Roman" w:cs="Times New Roman"/>
          <w:color w:val="000000"/>
          <w:spacing w:val="-2"/>
          <w:sz w:val="28"/>
          <w:szCs w:val="28"/>
          <w:lang w:eastAsia="ru-RU"/>
        </w:rPr>
        <w:t xml:space="preserve"> шин.</w:t>
      </w:r>
    </w:p>
    <w:p w:rsidR="00136E61" w:rsidRPr="00136E61" w:rsidRDefault="00136E61" w:rsidP="003E4263">
      <w:pPr>
        <w:widowControl w:val="0"/>
        <w:numPr>
          <w:ilvl w:val="0"/>
          <w:numId w:val="18"/>
        </w:numPr>
        <w:tabs>
          <w:tab w:val="left" w:pos="708"/>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Осложнения при применении </w:t>
      </w:r>
      <w:proofErr w:type="spellStart"/>
      <w:r w:rsidRPr="00136E61">
        <w:rPr>
          <w:rFonts w:ascii="Times New Roman" w:eastAsia="Times New Roman" w:hAnsi="Times New Roman" w:cs="Times New Roman"/>
          <w:color w:val="000000"/>
          <w:spacing w:val="-2"/>
          <w:sz w:val="28"/>
          <w:szCs w:val="28"/>
          <w:lang w:eastAsia="ru-RU"/>
        </w:rPr>
        <w:t>накусочных</w:t>
      </w:r>
      <w:proofErr w:type="spellEnd"/>
      <w:r w:rsidRPr="00136E61">
        <w:rPr>
          <w:rFonts w:ascii="Times New Roman" w:eastAsia="Times New Roman" w:hAnsi="Times New Roman" w:cs="Times New Roman"/>
          <w:color w:val="000000"/>
          <w:spacing w:val="-2"/>
          <w:sz w:val="28"/>
          <w:szCs w:val="28"/>
          <w:lang w:eastAsia="ru-RU"/>
        </w:rPr>
        <w:t xml:space="preserve"> пластинок и </w:t>
      </w:r>
      <w:proofErr w:type="spellStart"/>
      <w:r w:rsidRPr="00136E61">
        <w:rPr>
          <w:rFonts w:ascii="Times New Roman" w:eastAsia="Times New Roman" w:hAnsi="Times New Roman" w:cs="Times New Roman"/>
          <w:color w:val="000000"/>
          <w:spacing w:val="-2"/>
          <w:sz w:val="28"/>
          <w:szCs w:val="28"/>
          <w:lang w:eastAsia="ru-RU"/>
        </w:rPr>
        <w:t>окклюзионных</w:t>
      </w:r>
      <w:proofErr w:type="spellEnd"/>
      <w:r w:rsidRPr="00136E61">
        <w:rPr>
          <w:rFonts w:ascii="Times New Roman" w:eastAsia="Times New Roman" w:hAnsi="Times New Roman" w:cs="Times New Roman"/>
          <w:color w:val="000000"/>
          <w:spacing w:val="-2"/>
          <w:sz w:val="28"/>
          <w:szCs w:val="28"/>
          <w:lang w:eastAsia="ru-RU"/>
        </w:rPr>
        <w:t xml:space="preserve"> шин.</w:t>
      </w:r>
    </w:p>
    <w:p w:rsidR="00136E61" w:rsidRPr="00136E61" w:rsidRDefault="00136E61" w:rsidP="003E4263">
      <w:pPr>
        <w:widowControl w:val="0"/>
        <w:numPr>
          <w:ilvl w:val="0"/>
          <w:numId w:val="18"/>
        </w:numPr>
        <w:tabs>
          <w:tab w:val="left" w:pos="708"/>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Избирательное </w:t>
      </w:r>
      <w:proofErr w:type="spellStart"/>
      <w:r w:rsidRPr="00136E61">
        <w:rPr>
          <w:rFonts w:ascii="Times New Roman" w:eastAsia="Times New Roman" w:hAnsi="Times New Roman" w:cs="Times New Roman"/>
          <w:color w:val="000000"/>
          <w:spacing w:val="-2"/>
          <w:sz w:val="28"/>
          <w:szCs w:val="28"/>
          <w:lang w:eastAsia="ru-RU"/>
        </w:rPr>
        <w:t>сошлифовывание</w:t>
      </w:r>
      <w:proofErr w:type="spellEnd"/>
      <w:r w:rsidRPr="00136E61">
        <w:rPr>
          <w:rFonts w:ascii="Times New Roman" w:eastAsia="Times New Roman" w:hAnsi="Times New Roman" w:cs="Times New Roman"/>
          <w:color w:val="000000"/>
          <w:spacing w:val="-2"/>
          <w:sz w:val="28"/>
          <w:szCs w:val="28"/>
          <w:lang w:eastAsia="ru-RU"/>
        </w:rPr>
        <w:t xml:space="preserve"> зубов. Методы выявления </w:t>
      </w:r>
      <w:proofErr w:type="spellStart"/>
      <w:r w:rsidRPr="00136E61">
        <w:rPr>
          <w:rFonts w:ascii="Times New Roman" w:eastAsia="Times New Roman" w:hAnsi="Times New Roman" w:cs="Times New Roman"/>
          <w:color w:val="000000"/>
          <w:spacing w:val="-2"/>
          <w:sz w:val="28"/>
          <w:szCs w:val="28"/>
          <w:lang w:eastAsia="ru-RU"/>
        </w:rPr>
        <w:t>суперконтактов</w:t>
      </w:r>
      <w:proofErr w:type="spellEnd"/>
      <w:r w:rsidRPr="00136E61">
        <w:rPr>
          <w:rFonts w:ascii="Times New Roman" w:eastAsia="Times New Roman" w:hAnsi="Times New Roman" w:cs="Times New Roman"/>
          <w:color w:val="000000"/>
          <w:spacing w:val="-2"/>
          <w:sz w:val="28"/>
          <w:szCs w:val="28"/>
          <w:lang w:eastAsia="ru-RU"/>
        </w:rPr>
        <w:t xml:space="preserve"> и используемые материалы. Методы и основные правила избирательного </w:t>
      </w:r>
      <w:proofErr w:type="spellStart"/>
      <w:r w:rsidRPr="00136E61">
        <w:rPr>
          <w:rFonts w:ascii="Times New Roman" w:eastAsia="Times New Roman" w:hAnsi="Times New Roman" w:cs="Times New Roman"/>
          <w:color w:val="000000"/>
          <w:spacing w:val="-2"/>
          <w:sz w:val="28"/>
          <w:szCs w:val="28"/>
          <w:lang w:eastAsia="ru-RU"/>
        </w:rPr>
        <w:t>сошлифовывания</w:t>
      </w:r>
      <w:proofErr w:type="spellEnd"/>
      <w:r w:rsidRPr="00136E61">
        <w:rPr>
          <w:rFonts w:ascii="Times New Roman" w:eastAsia="Times New Roman" w:hAnsi="Times New Roman" w:cs="Times New Roman"/>
          <w:color w:val="000000"/>
          <w:spacing w:val="-2"/>
          <w:sz w:val="28"/>
          <w:szCs w:val="28"/>
          <w:lang w:eastAsia="ru-RU"/>
        </w:rPr>
        <w:t xml:space="preserve"> зубов. Возможные ошибки.</w:t>
      </w:r>
    </w:p>
    <w:p w:rsidR="00136E61" w:rsidRPr="00136E61" w:rsidRDefault="00136E61" w:rsidP="003E4263">
      <w:pPr>
        <w:widowControl w:val="0"/>
        <w:numPr>
          <w:ilvl w:val="0"/>
          <w:numId w:val="18"/>
        </w:numPr>
        <w:tabs>
          <w:tab w:val="left" w:pos="428"/>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Восстановление и сохранение окклюзии в реставрационной стоматологии.</w:t>
      </w:r>
    </w:p>
    <w:p w:rsidR="00136E61" w:rsidRPr="00136E61" w:rsidRDefault="00136E61" w:rsidP="003E4263">
      <w:pPr>
        <w:widowControl w:val="0"/>
        <w:numPr>
          <w:ilvl w:val="0"/>
          <w:numId w:val="18"/>
        </w:numPr>
        <w:tabs>
          <w:tab w:val="left" w:pos="708"/>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Восстановление передних зубов несъемными протезами с учетом регистрации резцовых путей.</w:t>
      </w:r>
    </w:p>
    <w:p w:rsidR="00136E61" w:rsidRPr="00136E61" w:rsidRDefault="00136E61" w:rsidP="003E4263">
      <w:pPr>
        <w:widowControl w:val="0"/>
        <w:numPr>
          <w:ilvl w:val="0"/>
          <w:numId w:val="18"/>
        </w:numPr>
        <w:tabs>
          <w:tab w:val="left" w:pos="708"/>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Гнатологические</w:t>
      </w:r>
      <w:proofErr w:type="spellEnd"/>
      <w:r w:rsidRPr="00136E61">
        <w:rPr>
          <w:rFonts w:ascii="Times New Roman" w:eastAsia="Times New Roman" w:hAnsi="Times New Roman" w:cs="Times New Roman"/>
          <w:color w:val="000000"/>
          <w:spacing w:val="-2"/>
          <w:sz w:val="28"/>
          <w:szCs w:val="28"/>
          <w:lang w:eastAsia="ru-RU"/>
        </w:rPr>
        <w:t xml:space="preserve"> основы моделирования </w:t>
      </w:r>
      <w:proofErr w:type="spellStart"/>
      <w:r w:rsidRPr="00136E61">
        <w:rPr>
          <w:rFonts w:ascii="Times New Roman" w:eastAsia="Times New Roman" w:hAnsi="Times New Roman" w:cs="Times New Roman"/>
          <w:color w:val="000000"/>
          <w:spacing w:val="-2"/>
          <w:sz w:val="28"/>
          <w:szCs w:val="28"/>
          <w:lang w:eastAsia="ru-RU"/>
        </w:rPr>
        <w:t>окклюзионной</w:t>
      </w:r>
      <w:proofErr w:type="spellEnd"/>
      <w:r w:rsidRPr="00136E61">
        <w:rPr>
          <w:rFonts w:ascii="Times New Roman" w:eastAsia="Times New Roman" w:hAnsi="Times New Roman" w:cs="Times New Roman"/>
          <w:color w:val="000000"/>
          <w:spacing w:val="-2"/>
          <w:sz w:val="28"/>
          <w:szCs w:val="28"/>
          <w:lang w:eastAsia="ru-RU"/>
        </w:rPr>
        <w:t xml:space="preserve"> поверхности.</w:t>
      </w:r>
    </w:p>
    <w:p w:rsidR="00136E61" w:rsidRPr="00136E61" w:rsidRDefault="00136E61" w:rsidP="003E4263">
      <w:pPr>
        <w:widowControl w:val="0"/>
        <w:numPr>
          <w:ilvl w:val="0"/>
          <w:numId w:val="18"/>
        </w:numPr>
        <w:tabs>
          <w:tab w:val="left" w:pos="708"/>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Методы моделирования </w:t>
      </w:r>
      <w:proofErr w:type="spellStart"/>
      <w:r w:rsidRPr="00136E61">
        <w:rPr>
          <w:rFonts w:ascii="Times New Roman" w:eastAsia="Times New Roman" w:hAnsi="Times New Roman" w:cs="Times New Roman"/>
          <w:color w:val="000000"/>
          <w:spacing w:val="-2"/>
          <w:sz w:val="28"/>
          <w:szCs w:val="28"/>
          <w:lang w:eastAsia="ru-RU"/>
        </w:rPr>
        <w:t>окклюзионной</w:t>
      </w:r>
      <w:proofErr w:type="spellEnd"/>
      <w:r w:rsidRPr="00136E61">
        <w:rPr>
          <w:rFonts w:ascii="Times New Roman" w:eastAsia="Times New Roman" w:hAnsi="Times New Roman" w:cs="Times New Roman"/>
          <w:color w:val="000000"/>
          <w:spacing w:val="-2"/>
          <w:sz w:val="28"/>
          <w:szCs w:val="28"/>
          <w:lang w:eastAsia="ru-RU"/>
        </w:rPr>
        <w:t xml:space="preserve"> поверхности.</w:t>
      </w:r>
    </w:p>
    <w:p w:rsidR="00136E61" w:rsidRPr="00136E61" w:rsidRDefault="00136E61" w:rsidP="003E4263">
      <w:pPr>
        <w:widowControl w:val="0"/>
        <w:numPr>
          <w:ilvl w:val="0"/>
          <w:numId w:val="18"/>
        </w:numPr>
        <w:tabs>
          <w:tab w:val="left" w:pos="708"/>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Восстановление окклюзии съемными протезами при полном отсутствии зубов на одной или обеих челюстях.</w:t>
      </w:r>
    </w:p>
    <w:p w:rsidR="00136E61" w:rsidRPr="00136E61" w:rsidRDefault="00136E61" w:rsidP="003E4263">
      <w:pPr>
        <w:widowControl w:val="0"/>
        <w:numPr>
          <w:ilvl w:val="0"/>
          <w:numId w:val="18"/>
        </w:numPr>
        <w:tabs>
          <w:tab w:val="left" w:pos="708"/>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Гнатологические</w:t>
      </w:r>
      <w:proofErr w:type="spellEnd"/>
      <w:r w:rsidRPr="00136E61">
        <w:rPr>
          <w:rFonts w:ascii="Times New Roman" w:eastAsia="Times New Roman" w:hAnsi="Times New Roman" w:cs="Times New Roman"/>
          <w:color w:val="000000"/>
          <w:spacing w:val="-2"/>
          <w:sz w:val="28"/>
          <w:szCs w:val="28"/>
          <w:lang w:eastAsia="ru-RU"/>
        </w:rPr>
        <w:t xml:space="preserve"> аспекты </w:t>
      </w:r>
      <w:proofErr w:type="spellStart"/>
      <w:r w:rsidRPr="00136E61">
        <w:rPr>
          <w:rFonts w:ascii="Times New Roman" w:eastAsia="Times New Roman" w:hAnsi="Times New Roman" w:cs="Times New Roman"/>
          <w:color w:val="000000"/>
          <w:spacing w:val="-2"/>
          <w:sz w:val="28"/>
          <w:szCs w:val="28"/>
          <w:lang w:eastAsia="ru-RU"/>
        </w:rPr>
        <w:t>ортодонгического</w:t>
      </w:r>
      <w:proofErr w:type="spellEnd"/>
      <w:r w:rsidRPr="00136E61">
        <w:rPr>
          <w:rFonts w:ascii="Times New Roman" w:eastAsia="Times New Roman" w:hAnsi="Times New Roman" w:cs="Times New Roman"/>
          <w:color w:val="000000"/>
          <w:spacing w:val="-2"/>
          <w:sz w:val="28"/>
          <w:szCs w:val="28"/>
          <w:lang w:eastAsia="ru-RU"/>
        </w:rPr>
        <w:t xml:space="preserve"> лечения.</w:t>
      </w:r>
    </w:p>
    <w:p w:rsidR="00136E61" w:rsidRPr="00136E61" w:rsidRDefault="00136E61" w:rsidP="003E4263">
      <w:pPr>
        <w:widowControl w:val="0"/>
        <w:numPr>
          <w:ilvl w:val="0"/>
          <w:numId w:val="18"/>
        </w:numPr>
        <w:tabs>
          <w:tab w:val="left" w:pos="708"/>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Окклюзия зубных протезов на имплантатах.</w:t>
      </w:r>
    </w:p>
    <w:p w:rsidR="00136E61" w:rsidRPr="00136E61" w:rsidRDefault="00136E61" w:rsidP="003E4263">
      <w:pPr>
        <w:widowControl w:val="0"/>
        <w:numPr>
          <w:ilvl w:val="0"/>
          <w:numId w:val="18"/>
        </w:numPr>
        <w:tabs>
          <w:tab w:val="left" w:pos="428"/>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Диагностика и профилактика осложнений и ошибок при ортопедическом лечении различными видами зубных протезов и аппаратов</w:t>
      </w:r>
    </w:p>
    <w:p w:rsidR="00136E61" w:rsidRPr="00136E61" w:rsidRDefault="00136E61" w:rsidP="003E4263">
      <w:pPr>
        <w:widowControl w:val="0"/>
        <w:numPr>
          <w:ilvl w:val="0"/>
          <w:numId w:val="18"/>
        </w:numPr>
        <w:tabs>
          <w:tab w:val="left" w:pos="2046"/>
        </w:tabs>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Врачебные ошибки в клинике ортопедической стоматологии, их профилактика, устранение последствий.</w:t>
      </w:r>
    </w:p>
    <w:p w:rsidR="00136E61" w:rsidRPr="00136E61" w:rsidRDefault="00136E61" w:rsidP="003E4263">
      <w:pPr>
        <w:widowControl w:val="0"/>
        <w:numPr>
          <w:ilvl w:val="0"/>
          <w:numId w:val="18"/>
        </w:numPr>
        <w:spacing w:after="0" w:line="240" w:lineRule="auto"/>
        <w:ind w:right="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Осложнения ортопедического стоматологического лечения, причины возникновения, меры профилактики и лечения</w:t>
      </w:r>
      <w:bookmarkStart w:id="18" w:name="bookmark17"/>
      <w:r w:rsidRPr="00136E61">
        <w:rPr>
          <w:rFonts w:ascii="Times New Roman" w:eastAsia="Times New Roman" w:hAnsi="Times New Roman" w:cs="Times New Roman"/>
          <w:color w:val="000000"/>
          <w:spacing w:val="-2"/>
          <w:sz w:val="28"/>
          <w:szCs w:val="28"/>
          <w:lang w:eastAsia="ru-RU"/>
        </w:rPr>
        <w:t>.</w:t>
      </w:r>
    </w:p>
    <w:p w:rsidR="00136E61" w:rsidRPr="00136E61" w:rsidRDefault="00136E61" w:rsidP="00136E61">
      <w:pPr>
        <w:widowControl w:val="0"/>
        <w:spacing w:after="0" w:line="240" w:lineRule="auto"/>
        <w:jc w:val="center"/>
        <w:outlineLvl w:val="3"/>
        <w:rPr>
          <w:rFonts w:ascii="Times New Roman" w:eastAsia="Times New Roman" w:hAnsi="Times New Roman" w:cs="Times New Roman"/>
          <w:b/>
          <w:bCs/>
          <w:spacing w:val="-2"/>
          <w:sz w:val="28"/>
          <w:szCs w:val="28"/>
        </w:rPr>
      </w:pPr>
      <w:bookmarkStart w:id="19" w:name="bookmark20"/>
      <w:bookmarkEnd w:id="18"/>
      <w:r w:rsidRPr="00136E61">
        <w:rPr>
          <w:rFonts w:ascii="Times New Roman" w:eastAsia="Times New Roman" w:hAnsi="Times New Roman" w:cs="Times New Roman"/>
          <w:b/>
          <w:bCs/>
          <w:spacing w:val="-2"/>
          <w:sz w:val="28"/>
          <w:szCs w:val="28"/>
        </w:rPr>
        <w:t>Раздел «Челюстно-лицевое протезирование»</w:t>
      </w:r>
      <w:bookmarkEnd w:id="19"/>
    </w:p>
    <w:p w:rsidR="00136E61" w:rsidRPr="00136E61" w:rsidRDefault="00136E61" w:rsidP="003E4263">
      <w:pPr>
        <w:widowControl w:val="0"/>
        <w:numPr>
          <w:ilvl w:val="0"/>
          <w:numId w:val="23"/>
        </w:numPr>
        <w:tabs>
          <w:tab w:val="left" w:pos="1266"/>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Современное состояние вопроса - принципы оказания ортопедической стоматологической помощи больным с дефектами черепно-челюстно-лицевой области.</w:t>
      </w:r>
    </w:p>
    <w:p w:rsidR="00136E61" w:rsidRPr="00136E61" w:rsidRDefault="00136E61" w:rsidP="003E4263">
      <w:pPr>
        <w:widowControl w:val="0"/>
        <w:numPr>
          <w:ilvl w:val="0"/>
          <w:numId w:val="23"/>
        </w:numPr>
        <w:tabs>
          <w:tab w:val="left" w:pos="96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Классификация дефектов челюстей.</w:t>
      </w:r>
    </w:p>
    <w:p w:rsidR="00136E61" w:rsidRPr="00136E61" w:rsidRDefault="00136E61" w:rsidP="003E4263">
      <w:pPr>
        <w:widowControl w:val="0"/>
        <w:numPr>
          <w:ilvl w:val="0"/>
          <w:numId w:val="23"/>
        </w:numPr>
        <w:tabs>
          <w:tab w:val="left" w:pos="1088"/>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Применение методов лучевой диагностики (МСКТ, МРТ) при планировании комплексной реабилитации пациентов. Комплексное планирование ортопедического лечения с помощью </w:t>
      </w:r>
      <w:r w:rsidRPr="00136E61">
        <w:rPr>
          <w:rFonts w:ascii="Times New Roman" w:eastAsia="Times New Roman" w:hAnsi="Times New Roman" w:cs="Times New Roman"/>
          <w:color w:val="000000"/>
          <w:spacing w:val="-2"/>
          <w:sz w:val="28"/>
          <w:szCs w:val="28"/>
          <w:lang w:val="en-US" w:eastAsia="ru-RU"/>
        </w:rPr>
        <w:t>CAD</w:t>
      </w:r>
      <w:r w:rsidRPr="00136E61">
        <w:rPr>
          <w:rFonts w:ascii="Times New Roman" w:eastAsia="Times New Roman" w:hAnsi="Times New Roman" w:cs="Times New Roman"/>
          <w:color w:val="000000"/>
          <w:spacing w:val="-2"/>
          <w:sz w:val="28"/>
          <w:szCs w:val="28"/>
          <w:lang w:eastAsia="ru-RU"/>
        </w:rPr>
        <w:t>/</w:t>
      </w:r>
      <w:r w:rsidRPr="00136E61">
        <w:rPr>
          <w:rFonts w:ascii="Times New Roman" w:eastAsia="Times New Roman" w:hAnsi="Times New Roman" w:cs="Times New Roman"/>
          <w:color w:val="000000"/>
          <w:spacing w:val="-2"/>
          <w:sz w:val="28"/>
          <w:szCs w:val="28"/>
          <w:lang w:val="en-US" w:eastAsia="ru-RU"/>
        </w:rPr>
        <w:t>CAM</w:t>
      </w:r>
      <w:r w:rsidRPr="00136E61">
        <w:rPr>
          <w:rFonts w:ascii="Times New Roman" w:eastAsia="Times New Roman" w:hAnsi="Times New Roman" w:cs="Times New Roman"/>
          <w:color w:val="000000"/>
          <w:spacing w:val="-2"/>
          <w:sz w:val="28"/>
          <w:szCs w:val="28"/>
          <w:lang w:eastAsia="ru-RU"/>
        </w:rPr>
        <w:t xml:space="preserve">- технологии. Модели, полученные методом компьютерного </w:t>
      </w:r>
      <w:proofErr w:type="spellStart"/>
      <w:r w:rsidRPr="00136E61">
        <w:rPr>
          <w:rFonts w:ascii="Times New Roman" w:eastAsia="Times New Roman" w:hAnsi="Times New Roman" w:cs="Times New Roman"/>
          <w:color w:val="000000"/>
          <w:spacing w:val="-2"/>
          <w:sz w:val="28"/>
          <w:szCs w:val="28"/>
          <w:lang w:eastAsia="ru-RU"/>
        </w:rPr>
        <w:t>прототипирования</w:t>
      </w:r>
      <w:proofErr w:type="spellEnd"/>
      <w:r w:rsidRPr="00136E61">
        <w:rPr>
          <w:rFonts w:ascii="Times New Roman" w:eastAsia="Times New Roman" w:hAnsi="Times New Roman" w:cs="Times New Roman"/>
          <w:color w:val="000000"/>
          <w:spacing w:val="-2"/>
          <w:sz w:val="28"/>
          <w:szCs w:val="28"/>
          <w:lang w:eastAsia="ru-RU"/>
        </w:rPr>
        <w:t xml:space="preserve"> (</w:t>
      </w:r>
      <w:proofErr w:type="spellStart"/>
      <w:r w:rsidRPr="00136E61">
        <w:rPr>
          <w:rFonts w:ascii="Times New Roman" w:eastAsia="Times New Roman" w:hAnsi="Times New Roman" w:cs="Times New Roman"/>
          <w:color w:val="000000"/>
          <w:spacing w:val="-2"/>
          <w:sz w:val="28"/>
          <w:szCs w:val="28"/>
          <w:lang w:eastAsia="ru-RU"/>
        </w:rPr>
        <w:t>стереолитография</w:t>
      </w:r>
      <w:proofErr w:type="spellEnd"/>
      <w:r w:rsidRPr="00136E61">
        <w:rPr>
          <w:rFonts w:ascii="Times New Roman" w:eastAsia="Times New Roman" w:hAnsi="Times New Roman" w:cs="Times New Roman"/>
          <w:color w:val="000000"/>
          <w:spacing w:val="-2"/>
          <w:sz w:val="28"/>
          <w:szCs w:val="28"/>
          <w:lang w:eastAsia="ru-RU"/>
        </w:rPr>
        <w:t>).</w:t>
      </w:r>
    </w:p>
    <w:p w:rsidR="00136E61" w:rsidRPr="00136E61" w:rsidRDefault="00136E61" w:rsidP="003E4263">
      <w:pPr>
        <w:widowControl w:val="0"/>
        <w:numPr>
          <w:ilvl w:val="0"/>
          <w:numId w:val="23"/>
        </w:numPr>
        <w:tabs>
          <w:tab w:val="left" w:pos="96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Классификация ортопедических аппаратов, применяемых для лечения переломов челюстей: </w:t>
      </w:r>
      <w:proofErr w:type="spellStart"/>
      <w:r w:rsidRPr="00136E61">
        <w:rPr>
          <w:rFonts w:ascii="Times New Roman" w:eastAsia="Times New Roman" w:hAnsi="Times New Roman" w:cs="Times New Roman"/>
          <w:color w:val="000000"/>
          <w:spacing w:val="-2"/>
          <w:sz w:val="28"/>
          <w:szCs w:val="28"/>
          <w:lang w:eastAsia="ru-RU"/>
        </w:rPr>
        <w:t>шинирующие</w:t>
      </w:r>
      <w:proofErr w:type="spellEnd"/>
      <w:r w:rsidRPr="00136E61">
        <w:rPr>
          <w:rFonts w:ascii="Times New Roman" w:eastAsia="Times New Roman" w:hAnsi="Times New Roman" w:cs="Times New Roman"/>
          <w:color w:val="000000"/>
          <w:spacing w:val="-2"/>
          <w:sz w:val="28"/>
          <w:szCs w:val="28"/>
          <w:lang w:eastAsia="ru-RU"/>
        </w:rPr>
        <w:t xml:space="preserve">, </w:t>
      </w:r>
      <w:proofErr w:type="spellStart"/>
      <w:r w:rsidRPr="00136E61">
        <w:rPr>
          <w:rFonts w:ascii="Times New Roman" w:eastAsia="Times New Roman" w:hAnsi="Times New Roman" w:cs="Times New Roman"/>
          <w:color w:val="000000"/>
          <w:spacing w:val="-2"/>
          <w:sz w:val="28"/>
          <w:szCs w:val="28"/>
          <w:lang w:eastAsia="ru-RU"/>
        </w:rPr>
        <w:t>репонирующие</w:t>
      </w:r>
      <w:proofErr w:type="spellEnd"/>
      <w:r w:rsidRPr="00136E61">
        <w:rPr>
          <w:rFonts w:ascii="Times New Roman" w:eastAsia="Times New Roman" w:hAnsi="Times New Roman" w:cs="Times New Roman"/>
          <w:color w:val="000000"/>
          <w:spacing w:val="-2"/>
          <w:sz w:val="28"/>
          <w:szCs w:val="28"/>
          <w:lang w:eastAsia="ru-RU"/>
        </w:rPr>
        <w:t>, формирующие, замещающие (разобщающие), комбинированные (</w:t>
      </w:r>
      <w:proofErr w:type="spellStart"/>
      <w:r w:rsidRPr="00136E61">
        <w:rPr>
          <w:rFonts w:ascii="Times New Roman" w:eastAsia="Times New Roman" w:hAnsi="Times New Roman" w:cs="Times New Roman"/>
          <w:color w:val="000000"/>
          <w:spacing w:val="-2"/>
          <w:sz w:val="28"/>
          <w:szCs w:val="28"/>
          <w:lang w:eastAsia="ru-RU"/>
        </w:rPr>
        <w:t>внутриротовые</w:t>
      </w:r>
      <w:proofErr w:type="spellEnd"/>
      <w:r w:rsidRPr="00136E61">
        <w:rPr>
          <w:rFonts w:ascii="Times New Roman" w:eastAsia="Times New Roman" w:hAnsi="Times New Roman" w:cs="Times New Roman"/>
          <w:color w:val="000000"/>
          <w:spacing w:val="-2"/>
          <w:sz w:val="28"/>
          <w:szCs w:val="28"/>
          <w:lang w:eastAsia="ru-RU"/>
        </w:rPr>
        <w:t xml:space="preserve"> и </w:t>
      </w:r>
      <w:proofErr w:type="spellStart"/>
      <w:r w:rsidRPr="00136E61">
        <w:rPr>
          <w:rFonts w:ascii="Times New Roman" w:eastAsia="Times New Roman" w:hAnsi="Times New Roman" w:cs="Times New Roman"/>
          <w:color w:val="000000"/>
          <w:spacing w:val="-2"/>
          <w:sz w:val="28"/>
          <w:szCs w:val="28"/>
          <w:lang w:eastAsia="ru-RU"/>
        </w:rPr>
        <w:t>внеротовые</w:t>
      </w:r>
      <w:proofErr w:type="spellEnd"/>
      <w:r w:rsidRPr="00136E61">
        <w:rPr>
          <w:rFonts w:ascii="Times New Roman" w:eastAsia="Times New Roman" w:hAnsi="Times New Roman" w:cs="Times New Roman"/>
          <w:color w:val="000000"/>
          <w:spacing w:val="-2"/>
          <w:sz w:val="28"/>
          <w:szCs w:val="28"/>
          <w:lang w:eastAsia="ru-RU"/>
        </w:rPr>
        <w:t>); временные и постоянные.</w:t>
      </w:r>
    </w:p>
    <w:p w:rsidR="00136E61" w:rsidRPr="00136E61" w:rsidRDefault="00136E61" w:rsidP="003E4263">
      <w:pPr>
        <w:widowControl w:val="0"/>
        <w:numPr>
          <w:ilvl w:val="0"/>
          <w:numId w:val="23"/>
        </w:numPr>
        <w:tabs>
          <w:tab w:val="left" w:pos="96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Особенности ортопедического лечения больных с травмами и </w:t>
      </w:r>
      <w:r w:rsidRPr="00136E61">
        <w:rPr>
          <w:rFonts w:ascii="Times New Roman" w:eastAsia="Times New Roman" w:hAnsi="Times New Roman" w:cs="Times New Roman"/>
          <w:color w:val="000000"/>
          <w:spacing w:val="-2"/>
          <w:sz w:val="28"/>
          <w:szCs w:val="28"/>
          <w:lang w:eastAsia="ru-RU"/>
        </w:rPr>
        <w:lastRenderedPageBreak/>
        <w:t>посттравматическими дефектами челюстно-лицевой области.</w:t>
      </w:r>
    </w:p>
    <w:p w:rsidR="00136E61" w:rsidRPr="00136E61" w:rsidRDefault="00136E61" w:rsidP="003E4263">
      <w:pPr>
        <w:widowControl w:val="0"/>
        <w:numPr>
          <w:ilvl w:val="0"/>
          <w:numId w:val="23"/>
        </w:numPr>
        <w:tabs>
          <w:tab w:val="left" w:pos="96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Принципы ортопедического лечения больных с неогнестрельными переломами верхней и нижней челюсти.</w:t>
      </w:r>
    </w:p>
    <w:p w:rsidR="00136E61" w:rsidRPr="00136E61" w:rsidRDefault="00136E61" w:rsidP="003E4263">
      <w:pPr>
        <w:widowControl w:val="0"/>
        <w:numPr>
          <w:ilvl w:val="0"/>
          <w:numId w:val="23"/>
        </w:numPr>
        <w:tabs>
          <w:tab w:val="left" w:pos="96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Принципы ортопедического лечение больных с огнестрельными переломами челюстей. Ортопедическое лечение пострадавших с дефектами и деформациями прилежащих и смежных областей.</w:t>
      </w:r>
    </w:p>
    <w:p w:rsidR="00136E61" w:rsidRPr="00136E61" w:rsidRDefault="00136E61" w:rsidP="003E4263">
      <w:pPr>
        <w:widowControl w:val="0"/>
        <w:numPr>
          <w:ilvl w:val="0"/>
          <w:numId w:val="23"/>
        </w:numPr>
        <w:tabs>
          <w:tab w:val="left" w:pos="96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Показания и противопоказания к применению конкретных методов иммобилизации. Техника, методика изготовления и наложения </w:t>
      </w:r>
      <w:proofErr w:type="spellStart"/>
      <w:r w:rsidRPr="00136E61">
        <w:rPr>
          <w:rFonts w:ascii="Times New Roman" w:eastAsia="Times New Roman" w:hAnsi="Times New Roman" w:cs="Times New Roman"/>
          <w:color w:val="000000"/>
          <w:spacing w:val="-2"/>
          <w:sz w:val="28"/>
          <w:szCs w:val="28"/>
          <w:lang w:eastAsia="ru-RU"/>
        </w:rPr>
        <w:t>назубных</w:t>
      </w:r>
      <w:proofErr w:type="spellEnd"/>
      <w:r w:rsidRPr="00136E61">
        <w:rPr>
          <w:rFonts w:ascii="Times New Roman" w:eastAsia="Times New Roman" w:hAnsi="Times New Roman" w:cs="Times New Roman"/>
          <w:color w:val="000000"/>
          <w:spacing w:val="-2"/>
          <w:sz w:val="28"/>
          <w:szCs w:val="28"/>
          <w:lang w:eastAsia="ru-RU"/>
        </w:rPr>
        <w:t xml:space="preserve"> и зубодесневых шин. Классификация </w:t>
      </w:r>
      <w:proofErr w:type="spellStart"/>
      <w:r w:rsidRPr="00136E61">
        <w:rPr>
          <w:rFonts w:ascii="Times New Roman" w:eastAsia="Times New Roman" w:hAnsi="Times New Roman" w:cs="Times New Roman"/>
          <w:color w:val="000000"/>
          <w:spacing w:val="-2"/>
          <w:sz w:val="28"/>
          <w:szCs w:val="28"/>
          <w:lang w:eastAsia="ru-RU"/>
        </w:rPr>
        <w:t>внеротовых</w:t>
      </w:r>
      <w:proofErr w:type="spellEnd"/>
      <w:r w:rsidRPr="00136E61">
        <w:rPr>
          <w:rFonts w:ascii="Times New Roman" w:eastAsia="Times New Roman" w:hAnsi="Times New Roman" w:cs="Times New Roman"/>
          <w:color w:val="000000"/>
          <w:spacing w:val="-2"/>
          <w:sz w:val="28"/>
          <w:szCs w:val="28"/>
          <w:lang w:eastAsia="ru-RU"/>
        </w:rPr>
        <w:t xml:space="preserve"> аппаратов, их функциональные возможности.</w:t>
      </w:r>
    </w:p>
    <w:p w:rsidR="00136E61" w:rsidRPr="00136E61" w:rsidRDefault="00136E61" w:rsidP="003E4263">
      <w:pPr>
        <w:widowControl w:val="0"/>
        <w:numPr>
          <w:ilvl w:val="0"/>
          <w:numId w:val="23"/>
        </w:numPr>
        <w:tabs>
          <w:tab w:val="left" w:pos="96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Ортопедический этап комплексного лечения больных с онкологическими заболеваниями органов и тканей полости рта.</w:t>
      </w:r>
    </w:p>
    <w:p w:rsidR="00136E61" w:rsidRPr="00136E61" w:rsidRDefault="00136E61" w:rsidP="003E4263">
      <w:pPr>
        <w:widowControl w:val="0"/>
        <w:numPr>
          <w:ilvl w:val="0"/>
          <w:numId w:val="23"/>
        </w:numPr>
        <w:tabs>
          <w:tab w:val="left" w:pos="70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Роль и место ортопедического составляющего в комплексном планировании реконструктивной реабилитации </w:t>
      </w:r>
      <w:proofErr w:type="spellStart"/>
      <w:r w:rsidRPr="00136E61">
        <w:rPr>
          <w:rFonts w:ascii="Times New Roman" w:eastAsia="Times New Roman" w:hAnsi="Times New Roman" w:cs="Times New Roman"/>
          <w:color w:val="000000"/>
          <w:spacing w:val="-2"/>
          <w:sz w:val="28"/>
          <w:szCs w:val="28"/>
          <w:lang w:eastAsia="ru-RU"/>
        </w:rPr>
        <w:t>онкостоматологических</w:t>
      </w:r>
      <w:proofErr w:type="spellEnd"/>
      <w:r w:rsidRPr="00136E61">
        <w:rPr>
          <w:rFonts w:ascii="Times New Roman" w:eastAsia="Times New Roman" w:hAnsi="Times New Roman" w:cs="Times New Roman"/>
          <w:color w:val="000000"/>
          <w:spacing w:val="-2"/>
          <w:sz w:val="28"/>
          <w:szCs w:val="28"/>
          <w:lang w:eastAsia="ru-RU"/>
        </w:rPr>
        <w:t xml:space="preserve"> больных. Алгоритм диагностики, планирования и </w:t>
      </w:r>
      <w:proofErr w:type="spellStart"/>
      <w:proofErr w:type="gramStart"/>
      <w:r w:rsidRPr="00136E61">
        <w:rPr>
          <w:rFonts w:ascii="Times New Roman" w:eastAsia="Times New Roman" w:hAnsi="Times New Roman" w:cs="Times New Roman"/>
          <w:color w:val="000000"/>
          <w:spacing w:val="-2"/>
          <w:sz w:val="28"/>
          <w:szCs w:val="28"/>
          <w:lang w:eastAsia="ru-RU"/>
        </w:rPr>
        <w:t>зубо</w:t>
      </w:r>
      <w:proofErr w:type="spellEnd"/>
      <w:r w:rsidRPr="00136E61">
        <w:rPr>
          <w:rFonts w:ascii="Times New Roman" w:eastAsia="Times New Roman" w:hAnsi="Times New Roman" w:cs="Times New Roman"/>
          <w:color w:val="000000"/>
          <w:spacing w:val="-2"/>
          <w:sz w:val="28"/>
          <w:szCs w:val="28"/>
          <w:lang w:eastAsia="ru-RU"/>
        </w:rPr>
        <w:t>-челюстного</w:t>
      </w:r>
      <w:proofErr w:type="gramEnd"/>
      <w:r w:rsidRPr="00136E61">
        <w:rPr>
          <w:rFonts w:ascii="Times New Roman" w:eastAsia="Times New Roman" w:hAnsi="Times New Roman" w:cs="Times New Roman"/>
          <w:color w:val="000000"/>
          <w:spacing w:val="-2"/>
          <w:sz w:val="28"/>
          <w:szCs w:val="28"/>
          <w:lang w:eastAsia="ru-RU"/>
        </w:rPr>
        <w:t xml:space="preserve"> протезирования </w:t>
      </w:r>
      <w:proofErr w:type="spellStart"/>
      <w:r w:rsidRPr="00136E61">
        <w:rPr>
          <w:rFonts w:ascii="Times New Roman" w:eastAsia="Times New Roman" w:hAnsi="Times New Roman" w:cs="Times New Roman"/>
          <w:color w:val="000000"/>
          <w:spacing w:val="-2"/>
          <w:sz w:val="28"/>
          <w:szCs w:val="28"/>
          <w:lang w:eastAsia="ru-RU"/>
        </w:rPr>
        <w:t>онкостоматологических</w:t>
      </w:r>
      <w:proofErr w:type="spellEnd"/>
      <w:r w:rsidRPr="00136E61">
        <w:rPr>
          <w:rFonts w:ascii="Times New Roman" w:eastAsia="Times New Roman" w:hAnsi="Times New Roman" w:cs="Times New Roman"/>
          <w:color w:val="000000"/>
          <w:spacing w:val="-2"/>
          <w:sz w:val="28"/>
          <w:szCs w:val="28"/>
          <w:lang w:eastAsia="ru-RU"/>
        </w:rPr>
        <w:t xml:space="preserve"> больных.</w:t>
      </w:r>
    </w:p>
    <w:p w:rsidR="00136E61" w:rsidRPr="00136E61" w:rsidRDefault="00136E61" w:rsidP="003E4263">
      <w:pPr>
        <w:widowControl w:val="0"/>
        <w:numPr>
          <w:ilvl w:val="0"/>
          <w:numId w:val="23"/>
        </w:numPr>
        <w:tabs>
          <w:tab w:val="left" w:pos="681"/>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Клинико-лабораторные этапы изготовления </w:t>
      </w:r>
      <w:r w:rsidRPr="00136E61">
        <w:rPr>
          <w:rFonts w:ascii="Times New Roman" w:eastAsia="Batang" w:hAnsi="Times New Roman" w:cs="Times New Roman"/>
          <w:color w:val="000000"/>
          <w:spacing w:val="-3"/>
          <w:sz w:val="28"/>
          <w:szCs w:val="28"/>
          <w:shd w:val="clear" w:color="auto" w:fill="FFFFFF"/>
          <w:lang w:eastAsia="ru-RU"/>
        </w:rPr>
        <w:t xml:space="preserve">временных </w:t>
      </w:r>
      <w:r w:rsidRPr="00136E61">
        <w:rPr>
          <w:rFonts w:ascii="Times New Roman" w:eastAsia="Times New Roman" w:hAnsi="Times New Roman" w:cs="Times New Roman"/>
          <w:color w:val="000000"/>
          <w:spacing w:val="-2"/>
          <w:sz w:val="28"/>
          <w:szCs w:val="28"/>
          <w:lang w:eastAsia="ru-RU"/>
        </w:rPr>
        <w:t xml:space="preserve">зубочелюстных протезов: </w:t>
      </w:r>
      <w:proofErr w:type="spellStart"/>
      <w:r w:rsidRPr="00136E61">
        <w:rPr>
          <w:rFonts w:ascii="Times New Roman" w:eastAsia="Times New Roman" w:hAnsi="Times New Roman" w:cs="Times New Roman"/>
          <w:color w:val="000000"/>
          <w:spacing w:val="-2"/>
          <w:sz w:val="28"/>
          <w:szCs w:val="28"/>
          <w:lang w:eastAsia="ru-RU"/>
        </w:rPr>
        <w:t>иммедиат</w:t>
      </w:r>
      <w:proofErr w:type="spellEnd"/>
      <w:r w:rsidRPr="00136E61">
        <w:rPr>
          <w:rFonts w:ascii="Times New Roman" w:eastAsia="Times New Roman" w:hAnsi="Times New Roman" w:cs="Times New Roman"/>
          <w:color w:val="000000"/>
          <w:spacing w:val="-2"/>
          <w:sz w:val="28"/>
          <w:szCs w:val="28"/>
          <w:lang w:eastAsia="ru-RU"/>
        </w:rPr>
        <w:t>- обтураторов и хирургических обтураторов. Механизмы ретенции и стабилизации, особенности гигиенического ухода, сроки коррекций и перебазировок.</w:t>
      </w:r>
    </w:p>
    <w:p w:rsidR="00136E61" w:rsidRPr="00136E61" w:rsidRDefault="00136E61" w:rsidP="003E4263">
      <w:pPr>
        <w:widowControl w:val="0"/>
        <w:numPr>
          <w:ilvl w:val="0"/>
          <w:numId w:val="23"/>
        </w:numPr>
        <w:tabs>
          <w:tab w:val="left" w:pos="11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Клинико-лабораторные этапы изготовления завершающих верхнечелюстных обтураторов (после односторонней тотальной и частичной </w:t>
      </w:r>
      <w:proofErr w:type="spellStart"/>
      <w:r w:rsidRPr="00136E61">
        <w:rPr>
          <w:rFonts w:ascii="Times New Roman" w:eastAsia="Times New Roman" w:hAnsi="Times New Roman" w:cs="Times New Roman"/>
          <w:color w:val="000000"/>
          <w:spacing w:val="-2"/>
          <w:sz w:val="28"/>
          <w:szCs w:val="28"/>
          <w:lang w:eastAsia="ru-RU"/>
        </w:rPr>
        <w:t>максиллэктомии</w:t>
      </w:r>
      <w:proofErr w:type="spellEnd"/>
      <w:r w:rsidRPr="00136E61">
        <w:rPr>
          <w:rFonts w:ascii="Times New Roman" w:eastAsia="Times New Roman" w:hAnsi="Times New Roman" w:cs="Times New Roman"/>
          <w:color w:val="000000"/>
          <w:spacing w:val="-2"/>
          <w:sz w:val="28"/>
          <w:szCs w:val="28"/>
          <w:lang w:eastAsia="ru-RU"/>
        </w:rPr>
        <w:t xml:space="preserve">, после двусторонней тотальной или частичной </w:t>
      </w:r>
      <w:proofErr w:type="spellStart"/>
      <w:r w:rsidRPr="00136E61">
        <w:rPr>
          <w:rFonts w:ascii="Times New Roman" w:eastAsia="Times New Roman" w:hAnsi="Times New Roman" w:cs="Times New Roman"/>
          <w:color w:val="000000"/>
          <w:spacing w:val="-2"/>
          <w:sz w:val="28"/>
          <w:szCs w:val="28"/>
          <w:lang w:eastAsia="ru-RU"/>
        </w:rPr>
        <w:t>максиллэктомии</w:t>
      </w:r>
      <w:proofErr w:type="spellEnd"/>
      <w:r w:rsidRPr="00136E61">
        <w:rPr>
          <w:rFonts w:ascii="Times New Roman" w:eastAsia="Times New Roman" w:hAnsi="Times New Roman" w:cs="Times New Roman"/>
          <w:color w:val="000000"/>
          <w:spacing w:val="-2"/>
          <w:sz w:val="28"/>
          <w:szCs w:val="28"/>
          <w:lang w:eastAsia="ru-RU"/>
        </w:rPr>
        <w:t xml:space="preserve">), завершающих </w:t>
      </w:r>
      <w:proofErr w:type="spellStart"/>
      <w:r w:rsidRPr="00136E61">
        <w:rPr>
          <w:rFonts w:ascii="Times New Roman" w:eastAsia="Times New Roman" w:hAnsi="Times New Roman" w:cs="Times New Roman"/>
          <w:color w:val="000000"/>
          <w:spacing w:val="-2"/>
          <w:sz w:val="28"/>
          <w:szCs w:val="28"/>
          <w:lang w:eastAsia="ru-RU"/>
        </w:rPr>
        <w:t>пострезекпионных</w:t>
      </w:r>
      <w:proofErr w:type="spellEnd"/>
      <w:r w:rsidRPr="00136E61">
        <w:rPr>
          <w:rFonts w:ascii="Times New Roman" w:eastAsia="Times New Roman" w:hAnsi="Times New Roman" w:cs="Times New Roman"/>
          <w:color w:val="000000"/>
          <w:spacing w:val="-2"/>
          <w:sz w:val="28"/>
          <w:szCs w:val="28"/>
          <w:lang w:eastAsia="ru-RU"/>
        </w:rPr>
        <w:t xml:space="preserve"> протезов нижней челюсти.</w:t>
      </w:r>
    </w:p>
    <w:p w:rsidR="00136E61" w:rsidRPr="00136E61" w:rsidRDefault="00136E61" w:rsidP="003E4263">
      <w:pPr>
        <w:widowControl w:val="0"/>
        <w:numPr>
          <w:ilvl w:val="0"/>
          <w:numId w:val="23"/>
        </w:numPr>
        <w:tabs>
          <w:tab w:val="left" w:pos="1147"/>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Алгоритм комплексной реабилитации детей с врожденной расщелиной неба, роль и место ортопедического этапа. Алгоритм ортопедического лечения пациентов с приобретенными дефектами неба. Морфофункциональные нарушения у больных с дефектами неба. Этиология, классификация.</w:t>
      </w:r>
    </w:p>
    <w:p w:rsidR="00136E61" w:rsidRPr="00136E61" w:rsidRDefault="00136E61" w:rsidP="003E4263">
      <w:pPr>
        <w:widowControl w:val="0"/>
        <w:numPr>
          <w:ilvl w:val="0"/>
          <w:numId w:val="23"/>
        </w:numPr>
        <w:tabs>
          <w:tab w:val="left" w:pos="934"/>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Планирование протезов с </w:t>
      </w:r>
      <w:proofErr w:type="spellStart"/>
      <w:r w:rsidRPr="00136E61">
        <w:rPr>
          <w:rFonts w:ascii="Times New Roman" w:eastAsia="Times New Roman" w:hAnsi="Times New Roman" w:cs="Times New Roman"/>
          <w:color w:val="000000"/>
          <w:spacing w:val="-2"/>
          <w:sz w:val="28"/>
          <w:szCs w:val="28"/>
          <w:lang w:eastAsia="ru-RU"/>
        </w:rPr>
        <w:t>имплантатным</w:t>
      </w:r>
      <w:proofErr w:type="spellEnd"/>
      <w:r w:rsidRPr="00136E61">
        <w:rPr>
          <w:rFonts w:ascii="Times New Roman" w:eastAsia="Times New Roman" w:hAnsi="Times New Roman" w:cs="Times New Roman"/>
          <w:color w:val="000000"/>
          <w:spacing w:val="-2"/>
          <w:sz w:val="28"/>
          <w:szCs w:val="28"/>
          <w:lang w:eastAsia="ru-RU"/>
        </w:rPr>
        <w:t xml:space="preserve"> </w:t>
      </w:r>
      <w:proofErr w:type="spellStart"/>
      <w:r w:rsidRPr="00136E61">
        <w:rPr>
          <w:rFonts w:ascii="Times New Roman" w:eastAsia="Times New Roman" w:hAnsi="Times New Roman" w:cs="Times New Roman"/>
          <w:color w:val="000000"/>
          <w:spacing w:val="-2"/>
          <w:sz w:val="28"/>
          <w:szCs w:val="28"/>
          <w:lang w:eastAsia="ru-RU"/>
        </w:rPr>
        <w:t>ретенционным</w:t>
      </w:r>
      <w:proofErr w:type="spellEnd"/>
      <w:r w:rsidRPr="00136E61">
        <w:rPr>
          <w:rFonts w:ascii="Times New Roman" w:eastAsia="Times New Roman" w:hAnsi="Times New Roman" w:cs="Times New Roman"/>
          <w:color w:val="000000"/>
          <w:spacing w:val="-2"/>
          <w:sz w:val="28"/>
          <w:szCs w:val="28"/>
          <w:lang w:eastAsia="ru-RU"/>
        </w:rPr>
        <w:t xml:space="preserve"> механизмом. Принципы. этапы реабилитации, клинико-лабораторные этапы изготовления протезов с опорой на дентальные имплантаты.</w:t>
      </w:r>
    </w:p>
    <w:p w:rsidR="00136E61" w:rsidRPr="00136E61" w:rsidRDefault="00136E61" w:rsidP="00136E61">
      <w:pPr>
        <w:widowControl w:val="0"/>
        <w:spacing w:after="0" w:line="240" w:lineRule="auto"/>
        <w:ind w:left="20"/>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Дисциплина «Детская стоматология»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Анатомо-физиологические особенности зубов у детей.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Сроки прорезывания молочных зубов, формирования корня. Сроки резорбции корня. Сроки прорезывания постоянных зубов, формирования корня.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обследования детей в клинике стоматологии детского возраста.</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Классификация, клиника, диагностика кариеса молочных и постоянных зубов у детей.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Методы обезболивания при лечении кариеса у детей различного возраста.</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Особенности лечения кариеса молочных и постоянных зубов у детей.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Пломбировочные материалы, используемые при лечении кариеса молочных и постоянных зубов у детей.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Ошибки и осложнения при лечении кариеса зубов у детей.</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Оценка отдаленных результатов лечения кариеса.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Диспансерное наблюдение детей с кариозной болезнью.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Некариозные</w:t>
      </w:r>
      <w:proofErr w:type="spellEnd"/>
      <w:r w:rsidRPr="00136E61">
        <w:rPr>
          <w:rFonts w:ascii="Times New Roman" w:eastAsia="Times New Roman" w:hAnsi="Times New Roman" w:cs="Times New Roman"/>
          <w:color w:val="000000"/>
          <w:spacing w:val="-2"/>
          <w:sz w:val="28"/>
          <w:szCs w:val="28"/>
          <w:lang w:eastAsia="ru-RU"/>
        </w:rPr>
        <w:t xml:space="preserve"> поражения зубов у детей, возникающие до прорезывания (гипоплазия эмали, флюороз). Клиника, диагностика, лечение.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Некариозные</w:t>
      </w:r>
      <w:proofErr w:type="spellEnd"/>
      <w:r w:rsidRPr="00136E61">
        <w:rPr>
          <w:rFonts w:ascii="Times New Roman" w:eastAsia="Times New Roman" w:hAnsi="Times New Roman" w:cs="Times New Roman"/>
          <w:color w:val="000000"/>
          <w:spacing w:val="-2"/>
          <w:sz w:val="28"/>
          <w:szCs w:val="28"/>
          <w:lang w:eastAsia="ru-RU"/>
        </w:rPr>
        <w:t xml:space="preserve"> поражения, возникающие после прорезывания зубов. Клинические формы, диагностика, лечение.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Анатомо-физиологические особенности пульпы молочных и постоянных зубов. Методы оценки состояния пульпы. Этиология, патогенез пульпитов молочных и постоянных зубов. Классификация. Клиника, диагностика пульпитов молочных и постоянных зубов у детей.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Метод </w:t>
      </w:r>
      <w:proofErr w:type="spellStart"/>
      <w:r w:rsidRPr="00136E61">
        <w:rPr>
          <w:rFonts w:ascii="Times New Roman" w:eastAsia="Times New Roman" w:hAnsi="Times New Roman" w:cs="Times New Roman"/>
          <w:color w:val="000000"/>
          <w:spacing w:val="-2"/>
          <w:sz w:val="28"/>
          <w:szCs w:val="28"/>
          <w:lang w:eastAsia="ru-RU"/>
        </w:rPr>
        <w:t>девитальной</w:t>
      </w:r>
      <w:proofErr w:type="spellEnd"/>
      <w:r w:rsidRPr="00136E61">
        <w:rPr>
          <w:rFonts w:ascii="Times New Roman" w:eastAsia="Times New Roman" w:hAnsi="Times New Roman" w:cs="Times New Roman"/>
          <w:color w:val="000000"/>
          <w:spacing w:val="-2"/>
          <w:sz w:val="28"/>
          <w:szCs w:val="28"/>
          <w:lang w:eastAsia="ru-RU"/>
        </w:rPr>
        <w:t xml:space="preserve"> ампутации и экстирпации при лечении пульпитов молочных и постоянных зубов. Показания. Противопоказания. Методы лечения.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Метод витальной ампутации и экстирпации при лечении пульпитов молочных и постоянных зубов. Показания. Противопоказания. Методы лечения.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Лечение пульпитов под анестезией. Показания и противопоказания. Выбор лекарственных препаратов. Этапы лечения. Выбор лекарственных препаратов.</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10"/>
          <w:sz w:val="28"/>
          <w:szCs w:val="28"/>
          <w:shd w:val="clear" w:color="auto" w:fill="FFFFFF"/>
          <w:lang w:eastAsia="ru-RU"/>
        </w:rPr>
        <w:t xml:space="preserve">Особенности лечения пульпитов постоянных зубов с несформированными корнями. Показания. Методы лечения. </w:t>
      </w:r>
      <w:proofErr w:type="spellStart"/>
      <w:r w:rsidRPr="00136E61">
        <w:rPr>
          <w:rFonts w:ascii="Times New Roman" w:eastAsia="Times New Roman" w:hAnsi="Times New Roman" w:cs="Times New Roman"/>
          <w:color w:val="000000"/>
          <w:spacing w:val="-10"/>
          <w:sz w:val="28"/>
          <w:szCs w:val="28"/>
          <w:shd w:val="clear" w:color="auto" w:fill="FFFFFF"/>
          <w:lang w:eastAsia="ru-RU"/>
        </w:rPr>
        <w:t>Апексофикация</w:t>
      </w:r>
      <w:proofErr w:type="spellEnd"/>
      <w:r w:rsidRPr="00136E61">
        <w:rPr>
          <w:rFonts w:ascii="Times New Roman" w:eastAsia="Times New Roman" w:hAnsi="Times New Roman" w:cs="Times New Roman"/>
          <w:color w:val="000000"/>
          <w:spacing w:val="-10"/>
          <w:sz w:val="28"/>
          <w:szCs w:val="28"/>
          <w:shd w:val="clear" w:color="auto" w:fill="FFFFFF"/>
          <w:lang w:eastAsia="ru-RU"/>
        </w:rPr>
        <w:t xml:space="preserve">, </w:t>
      </w:r>
      <w:proofErr w:type="spellStart"/>
      <w:r w:rsidRPr="00136E61">
        <w:rPr>
          <w:rFonts w:ascii="Times New Roman" w:eastAsia="Times New Roman" w:hAnsi="Times New Roman" w:cs="Times New Roman"/>
          <w:color w:val="000000"/>
          <w:spacing w:val="-10"/>
          <w:sz w:val="28"/>
          <w:szCs w:val="28"/>
          <w:shd w:val="clear" w:color="auto" w:fill="FFFFFF"/>
          <w:lang w:eastAsia="ru-RU"/>
        </w:rPr>
        <w:t>апексогенез</w:t>
      </w:r>
      <w:proofErr w:type="spellEnd"/>
      <w:r w:rsidRPr="00136E61">
        <w:rPr>
          <w:rFonts w:ascii="Times New Roman" w:eastAsia="Times New Roman" w:hAnsi="Times New Roman" w:cs="Times New Roman"/>
          <w:color w:val="000000"/>
          <w:spacing w:val="-10"/>
          <w:sz w:val="28"/>
          <w:szCs w:val="28"/>
          <w:shd w:val="clear" w:color="auto" w:fill="FFFFFF"/>
          <w:lang w:eastAsia="ru-RU"/>
        </w:rPr>
        <w:t>.</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10"/>
          <w:sz w:val="28"/>
          <w:szCs w:val="28"/>
          <w:shd w:val="clear" w:color="auto" w:fill="FFFFFF"/>
          <w:lang w:eastAsia="ru-RU"/>
        </w:rPr>
      </w:pPr>
      <w:r w:rsidRPr="00136E61">
        <w:rPr>
          <w:rFonts w:ascii="Times New Roman" w:eastAsia="Times New Roman" w:hAnsi="Times New Roman" w:cs="Times New Roman"/>
          <w:color w:val="000000"/>
          <w:spacing w:val="-2"/>
          <w:sz w:val="28"/>
          <w:szCs w:val="28"/>
          <w:lang w:eastAsia="ru-RU"/>
        </w:rPr>
        <w:t xml:space="preserve">Ошибки и осложнения при лечении пульпитов молочных и постоянных зубов у </w:t>
      </w:r>
      <w:r w:rsidRPr="00136E61">
        <w:rPr>
          <w:rFonts w:ascii="Times New Roman" w:eastAsia="Times New Roman" w:hAnsi="Times New Roman" w:cs="Times New Roman"/>
          <w:color w:val="000000"/>
          <w:spacing w:val="-10"/>
          <w:sz w:val="28"/>
          <w:szCs w:val="28"/>
          <w:shd w:val="clear" w:color="auto" w:fill="FFFFFF"/>
          <w:lang w:eastAsia="ru-RU"/>
        </w:rPr>
        <w:t>детей.</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Анатомо-физиологические особенности периодонта у детей различного возраста. Этиология, патогенез периодонтитов. Классификация, клиника, диагностика и дифференциальная диагностика периодонтитов у детей. Лечение периодонтитов молочных и постоянных зубов у детей. Выбор пломбировочного материала для пломбирования каналов молочных и постоянных зубов. Отдаленные результаты лечения периодонтитов зубов у детей. Ошибки и осложнения.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Анатомо-физиологические особенности пародонта у детей. Этиология, патогенез. Возрастная динамика, классификация, клиника, методы диагностики заболеваний пародонта у детей. Лечение заболеваний пародонта у детей различного возраста.</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Анатомо-физиологические особенности слизистой оболочки полости рта у детей. Классификация заболеваний СОПР. </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Поражения слизистой оболочки травматического происхождения. Классификация, клиника, диагностика, методы лечения.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Заболевания слизистой оболочки полости рта у детей инфекционного (бактериальные, вирусные) происхождения. Клиника, диагностика, методы лечения.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Изменения слизистой оболочки полости рта при заболеваниях различных органов и систем. Заболевания губ и языка. Клиника, диагностика, методы лечения.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Вывихи зубов: классификация. Клиника, диагностика, методы лечения.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Переломы зубов: классификация. Клиника, диагностика, методы лечения.</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 Организация диспансерного наблюдения за детьми с патологией челюстно-лицевой области.</w:t>
      </w:r>
    </w:p>
    <w:p w:rsidR="00136E61" w:rsidRPr="00136E61" w:rsidRDefault="00136E61" w:rsidP="003E4263">
      <w:pPr>
        <w:widowControl w:val="0"/>
        <w:numPr>
          <w:ilvl w:val="0"/>
          <w:numId w:val="5"/>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Плановая санация полости рта у детей. Организационные формы и методы. Учет и отчетность.</w:t>
      </w:r>
      <w:bookmarkStart w:id="20" w:name="bookmark21"/>
    </w:p>
    <w:p w:rsidR="00136E61" w:rsidRPr="00136E61" w:rsidRDefault="00136E61" w:rsidP="00136E61">
      <w:pPr>
        <w:widowControl w:val="0"/>
        <w:spacing w:after="0" w:line="240" w:lineRule="auto"/>
        <w:ind w:right="240"/>
        <w:jc w:val="center"/>
        <w:outlineLvl w:val="3"/>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«Медицинская генетика в стоматологии»</w:t>
      </w:r>
      <w:bookmarkEnd w:id="20"/>
    </w:p>
    <w:p w:rsidR="00136E61" w:rsidRPr="00136E61" w:rsidRDefault="00136E61" w:rsidP="003E4263">
      <w:pPr>
        <w:widowControl w:val="0"/>
        <w:numPr>
          <w:ilvl w:val="0"/>
          <w:numId w:val="4"/>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Основы генетических закономерностей. Медицинская генетика. Медицинская генетика в стоматологии.</w:t>
      </w:r>
    </w:p>
    <w:p w:rsidR="00136E61" w:rsidRPr="00136E61" w:rsidRDefault="00136E61" w:rsidP="003E4263">
      <w:pPr>
        <w:widowControl w:val="0"/>
        <w:numPr>
          <w:ilvl w:val="0"/>
          <w:numId w:val="4"/>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Фенотипические проявления наследственных болезней и изменений челюстно-лицевой области.</w:t>
      </w:r>
    </w:p>
    <w:p w:rsidR="00136E61" w:rsidRPr="00136E61" w:rsidRDefault="00136E61" w:rsidP="003E4263">
      <w:pPr>
        <w:widowControl w:val="0"/>
        <w:numPr>
          <w:ilvl w:val="0"/>
          <w:numId w:val="4"/>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Медико-генетическое консультирование. Основные принципы расчета генетического риска при моногенных заболеваниях и хромосомных болезнях</w:t>
      </w:r>
    </w:p>
    <w:p w:rsidR="00136E61" w:rsidRPr="00136E61" w:rsidRDefault="00136E61" w:rsidP="003E4263">
      <w:pPr>
        <w:widowControl w:val="0"/>
        <w:numPr>
          <w:ilvl w:val="0"/>
          <w:numId w:val="4"/>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Тератогенез</w:t>
      </w:r>
      <w:proofErr w:type="spellEnd"/>
      <w:r w:rsidRPr="00136E61">
        <w:rPr>
          <w:rFonts w:ascii="Times New Roman" w:eastAsia="Times New Roman" w:hAnsi="Times New Roman" w:cs="Times New Roman"/>
          <w:color w:val="000000"/>
          <w:spacing w:val="-2"/>
          <w:sz w:val="28"/>
          <w:szCs w:val="28"/>
          <w:lang w:eastAsia="ru-RU"/>
        </w:rPr>
        <w:t xml:space="preserve"> врожденных пороков лица и их профилактика. Патогенез пороков развития.</w:t>
      </w:r>
    </w:p>
    <w:p w:rsidR="00136E61" w:rsidRPr="00136E61" w:rsidRDefault="00136E61" w:rsidP="003E4263">
      <w:pPr>
        <w:widowControl w:val="0"/>
        <w:numPr>
          <w:ilvl w:val="0"/>
          <w:numId w:val="4"/>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Основные наследственные синдромы и болезни тканей и органов полости рта (аномалии количества, структуры и прорезывания зубов).</w:t>
      </w:r>
    </w:p>
    <w:p w:rsidR="00136E61" w:rsidRPr="00136E61" w:rsidRDefault="00136E61" w:rsidP="003E4263">
      <w:pPr>
        <w:widowControl w:val="0"/>
        <w:numPr>
          <w:ilvl w:val="0"/>
          <w:numId w:val="4"/>
        </w:numPr>
        <w:tabs>
          <w:tab w:val="left" w:pos="442"/>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Основные принципы профилактики наследственных болезней.</w:t>
      </w:r>
      <w:bookmarkStart w:id="21" w:name="bookmark22"/>
    </w:p>
    <w:p w:rsidR="00136E61" w:rsidRPr="00136E61" w:rsidRDefault="00136E61" w:rsidP="00136E61">
      <w:pPr>
        <w:widowControl w:val="0"/>
        <w:spacing w:after="0" w:line="240" w:lineRule="auto"/>
        <w:ind w:left="440"/>
        <w:jc w:val="center"/>
        <w:outlineLvl w:val="3"/>
        <w:rPr>
          <w:rFonts w:ascii="Times New Roman" w:eastAsia="Times New Roman" w:hAnsi="Times New Roman" w:cs="Times New Roman"/>
          <w:b/>
          <w:spacing w:val="-2"/>
          <w:sz w:val="28"/>
          <w:szCs w:val="28"/>
        </w:rPr>
      </w:pPr>
      <w:r w:rsidRPr="00136E61">
        <w:rPr>
          <w:rFonts w:ascii="Times New Roman" w:eastAsia="Times New Roman" w:hAnsi="Times New Roman" w:cs="Times New Roman"/>
          <w:b/>
          <w:spacing w:val="-2"/>
          <w:sz w:val="28"/>
          <w:szCs w:val="28"/>
        </w:rPr>
        <w:t>Раздел «Ортодонтия и детское протезирование»</w:t>
      </w:r>
      <w:bookmarkEnd w:id="21"/>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color w:val="000000"/>
          <w:spacing w:val="1"/>
          <w:sz w:val="28"/>
          <w:szCs w:val="28"/>
        </w:rPr>
      </w:pPr>
      <w:r w:rsidRPr="00136E61">
        <w:rPr>
          <w:rFonts w:ascii="Times New Roman" w:eastAsia="Calibri" w:hAnsi="Times New Roman" w:cs="Times New Roman"/>
          <w:sz w:val="28"/>
          <w:szCs w:val="28"/>
        </w:rPr>
        <w:t>Определение специальности «ортодонтия». Виды зубочелюстных аномалий. Классификации зубочелюстных аномалий (</w:t>
      </w:r>
      <w:proofErr w:type="spellStart"/>
      <w:r w:rsidRPr="00136E61">
        <w:rPr>
          <w:rFonts w:ascii="Times New Roman" w:eastAsia="Calibri" w:hAnsi="Times New Roman" w:cs="Times New Roman"/>
          <w:sz w:val="28"/>
          <w:szCs w:val="28"/>
        </w:rPr>
        <w:t>этиопатогенетические</w:t>
      </w:r>
      <w:proofErr w:type="spellEnd"/>
      <w:r w:rsidRPr="00136E61">
        <w:rPr>
          <w:rFonts w:ascii="Times New Roman" w:eastAsia="Calibri" w:hAnsi="Times New Roman" w:cs="Times New Roman"/>
          <w:sz w:val="28"/>
          <w:szCs w:val="28"/>
        </w:rPr>
        <w:t xml:space="preserve">, морфологические, функциональные - </w:t>
      </w:r>
      <w:proofErr w:type="spellStart"/>
      <w:r w:rsidRPr="00136E61">
        <w:rPr>
          <w:rFonts w:ascii="Times New Roman" w:eastAsia="Calibri" w:hAnsi="Times New Roman" w:cs="Times New Roman"/>
          <w:color w:val="000000"/>
          <w:spacing w:val="1"/>
          <w:sz w:val="28"/>
          <w:szCs w:val="28"/>
        </w:rPr>
        <w:t>Энгеля</w:t>
      </w:r>
      <w:proofErr w:type="spellEnd"/>
      <w:r w:rsidRPr="00136E61">
        <w:rPr>
          <w:rFonts w:ascii="Times New Roman" w:eastAsia="Calibri" w:hAnsi="Times New Roman" w:cs="Times New Roman"/>
          <w:color w:val="000000"/>
          <w:spacing w:val="1"/>
          <w:sz w:val="28"/>
          <w:szCs w:val="28"/>
        </w:rPr>
        <w:t xml:space="preserve">, кафедры ортодонтии и детского протезирования </w:t>
      </w:r>
      <w:r w:rsidRPr="00136E61">
        <w:rPr>
          <w:rFonts w:ascii="Times New Roman" w:eastAsia="Calibri" w:hAnsi="Times New Roman" w:cs="Times New Roman"/>
          <w:sz w:val="28"/>
          <w:szCs w:val="28"/>
        </w:rPr>
        <w:t>МГМСУ, ВОЗ).  Современная классификация аномалий окклюзии зубных рядов (</w:t>
      </w:r>
      <w:r w:rsidRPr="00136E61">
        <w:rPr>
          <w:rFonts w:ascii="Times New Roman" w:eastAsia="Calibri" w:hAnsi="Times New Roman" w:cs="Times New Roman"/>
          <w:color w:val="000000"/>
          <w:spacing w:val="1"/>
          <w:sz w:val="28"/>
          <w:szCs w:val="28"/>
        </w:rPr>
        <w:t>(</w:t>
      </w:r>
      <w:proofErr w:type="spellStart"/>
      <w:r w:rsidRPr="00136E61">
        <w:rPr>
          <w:rFonts w:ascii="Times New Roman" w:eastAsia="Calibri" w:hAnsi="Times New Roman" w:cs="Times New Roman"/>
          <w:color w:val="000000"/>
          <w:spacing w:val="1"/>
          <w:sz w:val="28"/>
          <w:szCs w:val="28"/>
        </w:rPr>
        <w:t>Персин</w:t>
      </w:r>
      <w:proofErr w:type="spellEnd"/>
      <w:r w:rsidRPr="00136E61">
        <w:rPr>
          <w:rFonts w:ascii="Times New Roman" w:eastAsia="Calibri" w:hAnsi="Times New Roman" w:cs="Times New Roman"/>
          <w:color w:val="000000"/>
          <w:spacing w:val="1"/>
          <w:sz w:val="28"/>
          <w:szCs w:val="28"/>
        </w:rPr>
        <w:t xml:space="preserve"> Л.С</w:t>
      </w:r>
      <w:r w:rsidRPr="00136E61">
        <w:rPr>
          <w:rFonts w:ascii="Times New Roman" w:eastAsia="Calibri" w:hAnsi="Times New Roman" w:cs="Times New Roman"/>
          <w:sz w:val="28"/>
          <w:szCs w:val="28"/>
        </w:rPr>
        <w:t xml:space="preserve">.) Терминология, </w:t>
      </w:r>
      <w:r w:rsidRPr="00136E61">
        <w:rPr>
          <w:rFonts w:ascii="Times New Roman" w:eastAsia="Calibri" w:hAnsi="Times New Roman" w:cs="Times New Roman"/>
          <w:color w:val="000000"/>
          <w:spacing w:val="1"/>
          <w:sz w:val="28"/>
          <w:szCs w:val="28"/>
        </w:rPr>
        <w:t>применяемая в ортодонтии.</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Этиология и патогенез зубочелюстных аномалий. Факторы, способствующие формированию зубочелюстных аномалий. Профилактика зубочелюстных аномалий.</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Морфологические и функциональные нарушения при зубочелюстно-лицевых аномалиях.</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Основные и дополнительные методы обследования пациентов </w:t>
      </w:r>
      <w:proofErr w:type="gramStart"/>
      <w:r w:rsidRPr="00136E61">
        <w:rPr>
          <w:rFonts w:ascii="Times New Roman" w:eastAsia="Calibri" w:hAnsi="Times New Roman" w:cs="Times New Roman"/>
          <w:sz w:val="28"/>
          <w:szCs w:val="28"/>
        </w:rPr>
        <w:t>с зубочелюстными аномалиям</w:t>
      </w:r>
      <w:proofErr w:type="gramEnd"/>
      <w:r w:rsidRPr="00136E61">
        <w:rPr>
          <w:rFonts w:ascii="Times New Roman" w:eastAsia="Calibri" w:hAnsi="Times New Roman" w:cs="Times New Roman"/>
          <w:sz w:val="28"/>
          <w:szCs w:val="28"/>
        </w:rPr>
        <w:t>. Определение вида окклюзии методом осмотра, обозначение физиологического и патологического прикуса. Антропометрические методы диагностики зубочелюстных аномалий.</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Функциональные (</w:t>
      </w:r>
      <w:proofErr w:type="spellStart"/>
      <w:r w:rsidRPr="00136E61">
        <w:rPr>
          <w:rFonts w:ascii="Times New Roman" w:eastAsia="Calibri" w:hAnsi="Times New Roman" w:cs="Times New Roman"/>
          <w:sz w:val="28"/>
          <w:szCs w:val="28"/>
        </w:rPr>
        <w:t>электромиотрафия</w:t>
      </w:r>
      <w:proofErr w:type="spell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миотонометрия</w:t>
      </w:r>
      <w:proofErr w:type="spell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аксиография</w:t>
      </w:r>
      <w:proofErr w:type="spellEnd"/>
      <w:r w:rsidRPr="00136E61">
        <w:rPr>
          <w:rFonts w:ascii="Times New Roman" w:eastAsia="Calibri" w:hAnsi="Times New Roman" w:cs="Times New Roman"/>
          <w:sz w:val="28"/>
          <w:szCs w:val="28"/>
        </w:rPr>
        <w:t xml:space="preserve"> ВНЧС) и рентгенологические (внутри- и </w:t>
      </w:r>
      <w:proofErr w:type="spellStart"/>
      <w:r w:rsidRPr="00136E61">
        <w:rPr>
          <w:rFonts w:ascii="Times New Roman" w:eastAsia="Calibri" w:hAnsi="Times New Roman" w:cs="Times New Roman"/>
          <w:sz w:val="28"/>
          <w:szCs w:val="28"/>
        </w:rPr>
        <w:t>внеротовая</w:t>
      </w:r>
      <w:proofErr w:type="spellEnd"/>
      <w:r w:rsidRPr="00136E61">
        <w:rPr>
          <w:rFonts w:ascii="Times New Roman" w:eastAsia="Calibri" w:hAnsi="Times New Roman" w:cs="Times New Roman"/>
          <w:sz w:val="28"/>
          <w:szCs w:val="28"/>
        </w:rPr>
        <w:t xml:space="preserve"> рентгенография и </w:t>
      </w:r>
      <w:proofErr w:type="spellStart"/>
      <w:r w:rsidRPr="00136E61">
        <w:rPr>
          <w:rFonts w:ascii="Times New Roman" w:eastAsia="Calibri" w:hAnsi="Times New Roman" w:cs="Times New Roman"/>
          <w:sz w:val="28"/>
          <w:szCs w:val="28"/>
        </w:rPr>
        <w:t>ортопангомография</w:t>
      </w:r>
      <w:proofErr w:type="spellEnd"/>
      <w:r w:rsidRPr="00136E61">
        <w:rPr>
          <w:rFonts w:ascii="Times New Roman" w:eastAsia="Calibri" w:hAnsi="Times New Roman" w:cs="Times New Roman"/>
          <w:sz w:val="28"/>
          <w:szCs w:val="28"/>
        </w:rPr>
        <w:t xml:space="preserve"> челюстей, </w:t>
      </w:r>
      <w:proofErr w:type="spellStart"/>
      <w:r w:rsidRPr="00136E61">
        <w:rPr>
          <w:rFonts w:ascii="Times New Roman" w:eastAsia="Calibri" w:hAnsi="Times New Roman" w:cs="Times New Roman"/>
          <w:sz w:val="28"/>
          <w:szCs w:val="28"/>
        </w:rPr>
        <w:t>телерентгенография</w:t>
      </w:r>
      <w:proofErr w:type="spellEnd"/>
      <w:r w:rsidRPr="00136E61">
        <w:rPr>
          <w:rFonts w:ascii="Times New Roman" w:eastAsia="Calibri" w:hAnsi="Times New Roman" w:cs="Times New Roman"/>
          <w:sz w:val="28"/>
          <w:szCs w:val="28"/>
        </w:rPr>
        <w:t xml:space="preserve"> головы, томография ВНЧС) методы исследования в ортодонтии.</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Значение для установления диагноза изучения и измерения диагностических мо</w:t>
      </w:r>
      <w:r w:rsidRPr="00136E61">
        <w:rPr>
          <w:rFonts w:ascii="Times New Roman" w:eastAsia="Calibri" w:hAnsi="Times New Roman" w:cs="Times New Roman"/>
          <w:sz w:val="28"/>
          <w:szCs w:val="28"/>
        </w:rPr>
        <w:softHyphen/>
        <w:t xml:space="preserve">делей челюстей. Сущность и методики определения индексов Тона и </w:t>
      </w:r>
      <w:proofErr w:type="spellStart"/>
      <w:r w:rsidRPr="00136E61">
        <w:rPr>
          <w:rFonts w:ascii="Times New Roman" w:eastAsia="Calibri" w:hAnsi="Times New Roman" w:cs="Times New Roman"/>
          <w:sz w:val="28"/>
          <w:szCs w:val="28"/>
        </w:rPr>
        <w:t>Пона</w:t>
      </w:r>
      <w:proofErr w:type="spellEnd"/>
      <w:r w:rsidRPr="00136E61">
        <w:rPr>
          <w:rFonts w:ascii="Times New Roman" w:eastAsia="Calibri" w:hAnsi="Times New Roman" w:cs="Times New Roman"/>
          <w:sz w:val="28"/>
          <w:szCs w:val="28"/>
        </w:rPr>
        <w:t>.</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Методы </w:t>
      </w:r>
      <w:proofErr w:type="spellStart"/>
      <w:r w:rsidRPr="00136E61">
        <w:rPr>
          <w:rFonts w:ascii="Times New Roman" w:eastAsia="Calibri" w:hAnsi="Times New Roman" w:cs="Times New Roman"/>
          <w:sz w:val="28"/>
          <w:szCs w:val="28"/>
        </w:rPr>
        <w:t>ортодонтического</w:t>
      </w:r>
      <w:proofErr w:type="spellEnd"/>
      <w:r w:rsidRPr="00136E61">
        <w:rPr>
          <w:rFonts w:ascii="Times New Roman" w:eastAsia="Calibri" w:hAnsi="Times New Roman" w:cs="Times New Roman"/>
          <w:sz w:val="28"/>
          <w:szCs w:val="28"/>
        </w:rPr>
        <w:t xml:space="preserve"> лечения зубочелюстных аномалий у детей. Понятие комплексное лечение врожденных и приобретенных аномалий и деформаций зубочелюстного аппарата. </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Классификации </w:t>
      </w:r>
      <w:proofErr w:type="spellStart"/>
      <w:r w:rsidRPr="00136E61">
        <w:rPr>
          <w:rFonts w:ascii="Times New Roman" w:eastAsia="Calibri" w:hAnsi="Times New Roman" w:cs="Times New Roman"/>
          <w:sz w:val="28"/>
          <w:szCs w:val="28"/>
        </w:rPr>
        <w:t>ортодонтических</w:t>
      </w:r>
      <w:proofErr w:type="spellEnd"/>
      <w:r w:rsidRPr="00136E61">
        <w:rPr>
          <w:rFonts w:ascii="Times New Roman" w:eastAsia="Calibri" w:hAnsi="Times New Roman" w:cs="Times New Roman"/>
          <w:sz w:val="28"/>
          <w:szCs w:val="28"/>
        </w:rPr>
        <w:t xml:space="preserve"> аппаратов (по механизму действия, по расположению). П</w:t>
      </w:r>
      <w:r w:rsidRPr="00136E61">
        <w:rPr>
          <w:rFonts w:ascii="Times New Roman" w:eastAsia="Calibri" w:hAnsi="Times New Roman" w:cs="Times New Roman"/>
          <w:spacing w:val="-4"/>
          <w:sz w:val="28"/>
          <w:szCs w:val="28"/>
        </w:rPr>
        <w:t>оказания к их применению.</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 xml:space="preserve">Современная </w:t>
      </w:r>
      <w:proofErr w:type="spellStart"/>
      <w:r w:rsidRPr="00136E61">
        <w:rPr>
          <w:rFonts w:ascii="Times New Roman" w:eastAsia="Calibri" w:hAnsi="Times New Roman" w:cs="Times New Roman"/>
          <w:sz w:val="28"/>
          <w:szCs w:val="28"/>
        </w:rPr>
        <w:t>эджуайз</w:t>
      </w:r>
      <w:proofErr w:type="spellEnd"/>
      <w:r w:rsidRPr="00136E61">
        <w:rPr>
          <w:rFonts w:ascii="Times New Roman" w:eastAsia="Calibri" w:hAnsi="Times New Roman" w:cs="Times New Roman"/>
          <w:sz w:val="28"/>
          <w:szCs w:val="28"/>
        </w:rPr>
        <w:t>-техники. Сущность, показания к применению</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Морфологическая и функциональная перестройка </w:t>
      </w:r>
      <w:proofErr w:type="spellStart"/>
      <w:r w:rsidRPr="00136E61">
        <w:rPr>
          <w:rFonts w:ascii="Times New Roman" w:eastAsia="Calibri" w:hAnsi="Times New Roman" w:cs="Times New Roman"/>
          <w:sz w:val="28"/>
          <w:szCs w:val="28"/>
        </w:rPr>
        <w:t>околозубных</w:t>
      </w:r>
      <w:proofErr w:type="spellEnd"/>
      <w:r w:rsidRPr="00136E61">
        <w:rPr>
          <w:rFonts w:ascii="Times New Roman" w:eastAsia="Calibri" w:hAnsi="Times New Roman" w:cs="Times New Roman"/>
          <w:sz w:val="28"/>
          <w:szCs w:val="28"/>
        </w:rPr>
        <w:t xml:space="preserve"> тканей (пародонта) и височно-нижнечелюстного сустава под воздействием </w:t>
      </w:r>
      <w:proofErr w:type="spellStart"/>
      <w:r w:rsidRPr="00136E61">
        <w:rPr>
          <w:rFonts w:ascii="Times New Roman" w:eastAsia="Calibri" w:hAnsi="Times New Roman" w:cs="Times New Roman"/>
          <w:sz w:val="28"/>
          <w:szCs w:val="28"/>
        </w:rPr>
        <w:t>ортодонтических</w:t>
      </w:r>
      <w:proofErr w:type="spellEnd"/>
      <w:r w:rsidRPr="00136E61">
        <w:rPr>
          <w:rFonts w:ascii="Times New Roman" w:eastAsia="Calibri" w:hAnsi="Times New Roman" w:cs="Times New Roman"/>
          <w:sz w:val="28"/>
          <w:szCs w:val="28"/>
        </w:rPr>
        <w:t xml:space="preserve"> аппаратов. Силы; применяемые при </w:t>
      </w:r>
      <w:proofErr w:type="spellStart"/>
      <w:r w:rsidRPr="00136E61">
        <w:rPr>
          <w:rFonts w:ascii="Times New Roman" w:eastAsia="Calibri" w:hAnsi="Times New Roman" w:cs="Times New Roman"/>
          <w:sz w:val="28"/>
          <w:szCs w:val="28"/>
        </w:rPr>
        <w:t>ортодонтическом</w:t>
      </w:r>
      <w:proofErr w:type="spellEnd"/>
      <w:r w:rsidRPr="00136E61">
        <w:rPr>
          <w:rFonts w:ascii="Times New Roman" w:eastAsia="Calibri" w:hAnsi="Times New Roman" w:cs="Times New Roman"/>
          <w:sz w:val="28"/>
          <w:szCs w:val="28"/>
        </w:rPr>
        <w:t xml:space="preserve"> лечении. Дозирование нагрузки активных элементов </w:t>
      </w:r>
      <w:proofErr w:type="spellStart"/>
      <w:r w:rsidRPr="00136E61">
        <w:rPr>
          <w:rFonts w:ascii="Times New Roman" w:eastAsia="Calibri" w:hAnsi="Times New Roman" w:cs="Times New Roman"/>
          <w:sz w:val="28"/>
          <w:szCs w:val="28"/>
        </w:rPr>
        <w:t>ортодонтических</w:t>
      </w:r>
      <w:proofErr w:type="spellEnd"/>
      <w:r w:rsidRPr="00136E61">
        <w:rPr>
          <w:rFonts w:ascii="Times New Roman" w:eastAsia="Calibri" w:hAnsi="Times New Roman" w:cs="Times New Roman"/>
          <w:sz w:val="28"/>
          <w:szCs w:val="28"/>
        </w:rPr>
        <w:t xml:space="preserve"> аппаратов.</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color w:val="000000"/>
          <w:sz w:val="28"/>
          <w:szCs w:val="28"/>
        </w:rPr>
      </w:pPr>
      <w:r w:rsidRPr="00136E61">
        <w:rPr>
          <w:rFonts w:ascii="Times New Roman" w:eastAsia="Calibri" w:hAnsi="Times New Roman" w:cs="Times New Roman"/>
          <w:sz w:val="28"/>
          <w:szCs w:val="28"/>
        </w:rPr>
        <w:t xml:space="preserve">Классификация аномалий зубов (по форме, размеру, количеству, цвету, положению), их диагностика, принципы лечения. </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Классификация аномалий зубных рядов (по форме, размеру, расположению в трех плоскостях), их диагностика, принципы лечения.</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Диагностика, принципы </w:t>
      </w:r>
      <w:proofErr w:type="spellStart"/>
      <w:r w:rsidRPr="00136E61">
        <w:rPr>
          <w:rFonts w:ascii="Times New Roman" w:eastAsia="Calibri" w:hAnsi="Times New Roman" w:cs="Times New Roman"/>
          <w:sz w:val="28"/>
          <w:szCs w:val="28"/>
        </w:rPr>
        <w:t>ортодонтического</w:t>
      </w:r>
      <w:proofErr w:type="spellEnd"/>
      <w:r w:rsidRPr="00136E61">
        <w:rPr>
          <w:rFonts w:ascii="Times New Roman" w:eastAsia="Calibri" w:hAnsi="Times New Roman" w:cs="Times New Roman"/>
          <w:sz w:val="28"/>
          <w:szCs w:val="28"/>
        </w:rPr>
        <w:t xml:space="preserve"> лечения глубокого резцового перекрытия, используемые аппараты.</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Диагностика, принципы </w:t>
      </w:r>
      <w:proofErr w:type="spellStart"/>
      <w:r w:rsidRPr="00136E61">
        <w:rPr>
          <w:rFonts w:ascii="Times New Roman" w:eastAsia="Calibri" w:hAnsi="Times New Roman" w:cs="Times New Roman"/>
          <w:sz w:val="28"/>
          <w:szCs w:val="28"/>
        </w:rPr>
        <w:t>ортодонтического</w:t>
      </w:r>
      <w:proofErr w:type="spellEnd"/>
      <w:r w:rsidRPr="00136E61">
        <w:rPr>
          <w:rFonts w:ascii="Times New Roman" w:eastAsia="Calibri" w:hAnsi="Times New Roman" w:cs="Times New Roman"/>
          <w:sz w:val="28"/>
          <w:szCs w:val="28"/>
        </w:rPr>
        <w:t xml:space="preserve"> лечения вертикальной резцовой </w:t>
      </w:r>
      <w:proofErr w:type="spellStart"/>
      <w:r w:rsidRPr="00136E61">
        <w:rPr>
          <w:rFonts w:ascii="Times New Roman" w:eastAsia="Calibri" w:hAnsi="Times New Roman" w:cs="Times New Roman"/>
          <w:sz w:val="28"/>
          <w:szCs w:val="28"/>
        </w:rPr>
        <w:t>дизокклюзии</w:t>
      </w:r>
      <w:proofErr w:type="spellEnd"/>
      <w:r w:rsidRPr="00136E61">
        <w:rPr>
          <w:rFonts w:ascii="Times New Roman" w:eastAsia="Calibri" w:hAnsi="Times New Roman" w:cs="Times New Roman"/>
          <w:sz w:val="28"/>
          <w:szCs w:val="28"/>
        </w:rPr>
        <w:t>.</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Диагностика, принципы </w:t>
      </w:r>
      <w:proofErr w:type="spellStart"/>
      <w:r w:rsidRPr="00136E61">
        <w:rPr>
          <w:rFonts w:ascii="Times New Roman" w:eastAsia="Calibri" w:hAnsi="Times New Roman" w:cs="Times New Roman"/>
          <w:sz w:val="28"/>
          <w:szCs w:val="28"/>
        </w:rPr>
        <w:t>ортодонтического</w:t>
      </w:r>
      <w:proofErr w:type="spellEnd"/>
      <w:r w:rsidRPr="00136E61">
        <w:rPr>
          <w:rFonts w:ascii="Times New Roman" w:eastAsia="Calibri" w:hAnsi="Times New Roman" w:cs="Times New Roman"/>
          <w:sz w:val="28"/>
          <w:szCs w:val="28"/>
        </w:rPr>
        <w:t xml:space="preserve"> лечения дистального прикуса.</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Диагностика, принципы </w:t>
      </w:r>
      <w:proofErr w:type="spellStart"/>
      <w:r w:rsidRPr="00136E61">
        <w:rPr>
          <w:rFonts w:ascii="Times New Roman" w:eastAsia="Calibri" w:hAnsi="Times New Roman" w:cs="Times New Roman"/>
          <w:sz w:val="28"/>
          <w:szCs w:val="28"/>
        </w:rPr>
        <w:t>ортодонтического</w:t>
      </w:r>
      <w:proofErr w:type="spellEnd"/>
      <w:r w:rsidRPr="00136E61">
        <w:rPr>
          <w:rFonts w:ascii="Times New Roman" w:eastAsia="Calibri" w:hAnsi="Times New Roman" w:cs="Times New Roman"/>
          <w:sz w:val="28"/>
          <w:szCs w:val="28"/>
        </w:rPr>
        <w:t xml:space="preserve"> лечения </w:t>
      </w:r>
      <w:proofErr w:type="spellStart"/>
      <w:r w:rsidRPr="00136E61">
        <w:rPr>
          <w:rFonts w:ascii="Times New Roman" w:eastAsia="Calibri" w:hAnsi="Times New Roman" w:cs="Times New Roman"/>
          <w:sz w:val="28"/>
          <w:szCs w:val="28"/>
        </w:rPr>
        <w:t>мезиального</w:t>
      </w:r>
      <w:proofErr w:type="spellEnd"/>
      <w:r w:rsidRPr="00136E61">
        <w:rPr>
          <w:rFonts w:ascii="Times New Roman" w:eastAsia="Calibri" w:hAnsi="Times New Roman" w:cs="Times New Roman"/>
          <w:sz w:val="28"/>
          <w:szCs w:val="28"/>
        </w:rPr>
        <w:t xml:space="preserve"> прикуса, используемые аппараты. </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Диагностика, принципы </w:t>
      </w:r>
      <w:proofErr w:type="spellStart"/>
      <w:r w:rsidRPr="00136E61">
        <w:rPr>
          <w:rFonts w:ascii="Times New Roman" w:eastAsia="Calibri" w:hAnsi="Times New Roman" w:cs="Times New Roman"/>
          <w:sz w:val="28"/>
          <w:szCs w:val="28"/>
        </w:rPr>
        <w:t>ортодонтического</w:t>
      </w:r>
      <w:proofErr w:type="spellEnd"/>
      <w:r w:rsidRPr="00136E61">
        <w:rPr>
          <w:rFonts w:ascii="Times New Roman" w:eastAsia="Calibri" w:hAnsi="Times New Roman" w:cs="Times New Roman"/>
          <w:sz w:val="28"/>
          <w:szCs w:val="28"/>
        </w:rPr>
        <w:t xml:space="preserve"> лечения перекрестного прикуса.</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Сагиттальные аномалии окклюзии в переднем отделе: сагиттальная резцовая </w:t>
      </w:r>
      <w:proofErr w:type="spellStart"/>
      <w:r w:rsidRPr="00136E61">
        <w:rPr>
          <w:rFonts w:ascii="Times New Roman" w:eastAsia="Calibri" w:hAnsi="Times New Roman" w:cs="Times New Roman"/>
          <w:sz w:val="28"/>
          <w:szCs w:val="28"/>
        </w:rPr>
        <w:t>дизокктозия</w:t>
      </w:r>
      <w:proofErr w:type="spellEnd"/>
      <w:r w:rsidRPr="00136E61">
        <w:rPr>
          <w:rFonts w:ascii="Times New Roman" w:eastAsia="Calibri" w:hAnsi="Times New Roman" w:cs="Times New Roman"/>
          <w:sz w:val="28"/>
          <w:szCs w:val="28"/>
        </w:rPr>
        <w:t xml:space="preserve">, обратная резцовая окклюзия, обратная резцовая </w:t>
      </w:r>
      <w:proofErr w:type="spellStart"/>
      <w:r w:rsidRPr="00136E61">
        <w:rPr>
          <w:rFonts w:ascii="Times New Roman" w:eastAsia="Calibri" w:hAnsi="Times New Roman" w:cs="Times New Roman"/>
          <w:sz w:val="28"/>
          <w:szCs w:val="28"/>
        </w:rPr>
        <w:t>дизокклюзия</w:t>
      </w:r>
      <w:proofErr w:type="spellEnd"/>
      <w:r w:rsidRPr="00136E61">
        <w:rPr>
          <w:rFonts w:ascii="Times New Roman" w:eastAsia="Calibri" w:hAnsi="Times New Roman" w:cs="Times New Roman"/>
          <w:sz w:val="28"/>
          <w:szCs w:val="28"/>
        </w:rPr>
        <w:t>, диагностик, принципы лечения.</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Аномалии челюстей. Классификация, диагностика, принципы лечения.</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Ортодонтическая</w:t>
      </w:r>
      <w:proofErr w:type="spellEnd"/>
      <w:r w:rsidRPr="00136E61">
        <w:rPr>
          <w:rFonts w:ascii="Times New Roman" w:eastAsia="Calibri" w:hAnsi="Times New Roman" w:cs="Times New Roman"/>
          <w:sz w:val="28"/>
          <w:szCs w:val="28"/>
        </w:rPr>
        <w:t xml:space="preserve"> и ортопедическая помощь при врождённых расщелинах верхней губы, твердого и мягкого неба. </w:t>
      </w:r>
    </w:p>
    <w:p w:rsidR="00136E61" w:rsidRPr="00136E61" w:rsidRDefault="00136E61" w:rsidP="003E4263">
      <w:pPr>
        <w:numPr>
          <w:ilvl w:val="0"/>
          <w:numId w:val="24"/>
        </w:numPr>
        <w:spacing w:after="0" w:line="240" w:lineRule="auto"/>
        <w:ind w:left="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Основные правила проведения </w:t>
      </w:r>
      <w:proofErr w:type="spellStart"/>
      <w:r w:rsidRPr="00136E61">
        <w:rPr>
          <w:rFonts w:ascii="Times New Roman" w:eastAsia="Calibri" w:hAnsi="Times New Roman" w:cs="Times New Roman"/>
          <w:sz w:val="28"/>
          <w:szCs w:val="28"/>
        </w:rPr>
        <w:t>миогимнастики</w:t>
      </w:r>
      <w:proofErr w:type="spellEnd"/>
      <w:r w:rsidRPr="00136E61">
        <w:rPr>
          <w:rFonts w:ascii="Times New Roman" w:eastAsia="Calibri" w:hAnsi="Times New Roman" w:cs="Times New Roman"/>
          <w:sz w:val="28"/>
          <w:szCs w:val="28"/>
        </w:rPr>
        <w:t>.</w:t>
      </w:r>
    </w:p>
    <w:p w:rsidR="00136E61" w:rsidRPr="00136E61" w:rsidRDefault="00136E61" w:rsidP="003E4263">
      <w:pPr>
        <w:numPr>
          <w:ilvl w:val="0"/>
          <w:numId w:val="24"/>
        </w:numPr>
        <w:tabs>
          <w:tab w:val="left" w:pos="1124"/>
        </w:tabs>
        <w:spacing w:after="0" w:line="240" w:lineRule="auto"/>
        <w:ind w:left="142"/>
        <w:contextualSpacing/>
        <w:jc w:val="both"/>
        <w:rPr>
          <w:rFonts w:ascii="Times New Roman" w:eastAsia="Calibri" w:hAnsi="Times New Roman" w:cs="Times New Roman"/>
          <w:b/>
          <w:bCs/>
          <w:sz w:val="28"/>
          <w:szCs w:val="28"/>
          <w:lang w:eastAsia="ru-RU"/>
        </w:rPr>
      </w:pPr>
      <w:r w:rsidRPr="00136E61">
        <w:rPr>
          <w:rFonts w:ascii="Times New Roman" w:eastAsia="Calibri" w:hAnsi="Times New Roman" w:cs="Times New Roman"/>
          <w:bCs/>
          <w:sz w:val="28"/>
          <w:szCs w:val="28"/>
        </w:rPr>
        <w:t>О</w:t>
      </w:r>
      <w:r w:rsidRPr="00136E61">
        <w:rPr>
          <w:rFonts w:ascii="Times New Roman" w:eastAsia="Calibri" w:hAnsi="Times New Roman" w:cs="Times New Roman"/>
          <w:sz w:val="28"/>
          <w:szCs w:val="28"/>
        </w:rPr>
        <w:t>боснование необходимости зубного протезирования у детей.</w:t>
      </w:r>
      <w:r w:rsidRPr="00136E61">
        <w:rPr>
          <w:rFonts w:ascii="Times New Roman" w:eastAsia="Calibri" w:hAnsi="Times New Roman" w:cs="Times New Roman"/>
          <w:bCs/>
          <w:sz w:val="28"/>
          <w:szCs w:val="28"/>
        </w:rPr>
        <w:t xml:space="preserve"> П</w:t>
      </w:r>
      <w:r w:rsidRPr="00136E61">
        <w:rPr>
          <w:rFonts w:ascii="Times New Roman" w:eastAsia="Calibri" w:hAnsi="Times New Roman" w:cs="Times New Roman"/>
          <w:sz w:val="28"/>
          <w:szCs w:val="28"/>
        </w:rPr>
        <w:t xml:space="preserve">оказания к зубному протезированию у детей в различные возрастные периоды </w:t>
      </w:r>
    </w:p>
    <w:p w:rsidR="00136E61" w:rsidRPr="00136E61" w:rsidRDefault="00136E61" w:rsidP="003E4263">
      <w:pPr>
        <w:numPr>
          <w:ilvl w:val="0"/>
          <w:numId w:val="24"/>
        </w:numPr>
        <w:tabs>
          <w:tab w:val="left" w:pos="1124"/>
        </w:tabs>
        <w:spacing w:after="0" w:line="240" w:lineRule="auto"/>
        <w:ind w:left="142" w:hanging="142"/>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Основные конструкции зубных протезов, применяемых в детском возрасте, показания к их применению. </w:t>
      </w:r>
    </w:p>
    <w:p w:rsidR="00136E61" w:rsidRPr="00136E61" w:rsidRDefault="00136E61" w:rsidP="003E4263">
      <w:pPr>
        <w:numPr>
          <w:ilvl w:val="0"/>
          <w:numId w:val="24"/>
        </w:numPr>
        <w:tabs>
          <w:tab w:val="left" w:pos="1124"/>
        </w:tabs>
        <w:spacing w:after="0" w:line="240" w:lineRule="auto"/>
        <w:contextualSpacing/>
        <w:jc w:val="both"/>
        <w:rPr>
          <w:rFonts w:ascii="Times New Roman" w:eastAsia="Calibri" w:hAnsi="Times New Roman" w:cs="Times New Roman"/>
          <w:b/>
          <w:sz w:val="28"/>
          <w:szCs w:val="28"/>
        </w:rPr>
      </w:pPr>
      <w:r w:rsidRPr="00136E61">
        <w:rPr>
          <w:rFonts w:ascii="Times New Roman" w:eastAsia="Calibri" w:hAnsi="Times New Roman" w:cs="Times New Roman"/>
          <w:sz w:val="28"/>
          <w:szCs w:val="28"/>
        </w:rPr>
        <w:t xml:space="preserve"> Особенности клиники и лечения при дефектах коронок зубов в результате травмы и последствий кариозного поражения зубов у детей и подростков.</w:t>
      </w:r>
    </w:p>
    <w:p w:rsidR="00136E61" w:rsidRPr="00136E61" w:rsidRDefault="00136E61" w:rsidP="00136E61">
      <w:pPr>
        <w:widowControl w:val="0"/>
        <w:tabs>
          <w:tab w:val="left" w:pos="450"/>
          <w:tab w:val="center" w:pos="4807"/>
        </w:tabs>
        <w:spacing w:after="0" w:line="240" w:lineRule="auto"/>
        <w:ind w:left="260"/>
        <w:jc w:val="center"/>
        <w:rPr>
          <w:rFonts w:ascii="Times New Roman" w:eastAsia="Times New Roman" w:hAnsi="Times New Roman" w:cs="Times New Roman"/>
          <w:b/>
          <w:bCs/>
          <w:spacing w:val="-2"/>
          <w:sz w:val="28"/>
          <w:szCs w:val="28"/>
        </w:rPr>
      </w:pPr>
      <w:r w:rsidRPr="00136E61">
        <w:rPr>
          <w:rFonts w:ascii="Times New Roman" w:eastAsia="Times New Roman" w:hAnsi="Times New Roman" w:cs="Times New Roman"/>
          <w:b/>
          <w:bCs/>
          <w:spacing w:val="-2"/>
          <w:sz w:val="28"/>
          <w:szCs w:val="28"/>
        </w:rPr>
        <w:t>Раздел «Клиническая стоматология»</w:t>
      </w:r>
    </w:p>
    <w:p w:rsidR="00136E61" w:rsidRPr="00136E61" w:rsidRDefault="00136E61" w:rsidP="003E4263">
      <w:pPr>
        <w:widowControl w:val="0"/>
        <w:numPr>
          <w:ilvl w:val="0"/>
          <w:numId w:val="41"/>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Организация стоматологической помощи.</w:t>
      </w:r>
    </w:p>
    <w:p w:rsidR="00136E61" w:rsidRPr="00136E61" w:rsidRDefault="00136E61" w:rsidP="003E4263">
      <w:pPr>
        <w:widowControl w:val="0"/>
        <w:numPr>
          <w:ilvl w:val="0"/>
          <w:numId w:val="41"/>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Психологические аспекты стоматологической помощи.</w:t>
      </w:r>
    </w:p>
    <w:p w:rsidR="00136E61" w:rsidRPr="00136E61" w:rsidRDefault="00136E61" w:rsidP="003E4263">
      <w:pPr>
        <w:widowControl w:val="0"/>
        <w:numPr>
          <w:ilvl w:val="0"/>
          <w:numId w:val="41"/>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Обследование стоматологического больного</w:t>
      </w:r>
    </w:p>
    <w:p w:rsidR="00136E61" w:rsidRPr="00136E61" w:rsidRDefault="00136E61" w:rsidP="003E4263">
      <w:pPr>
        <w:widowControl w:val="0"/>
        <w:numPr>
          <w:ilvl w:val="0"/>
          <w:numId w:val="41"/>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Стоматологическая помощь пациентам с сопутствующей патологией и беременностью</w:t>
      </w:r>
    </w:p>
    <w:p w:rsidR="00136E61" w:rsidRPr="00136E61" w:rsidRDefault="00136E61" w:rsidP="003E4263">
      <w:pPr>
        <w:widowControl w:val="0"/>
        <w:numPr>
          <w:ilvl w:val="0"/>
          <w:numId w:val="41"/>
        </w:numPr>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Неотложные состояния в стоматологической практике</w:t>
      </w:r>
    </w:p>
    <w:p w:rsidR="00136E61" w:rsidRPr="00136E61" w:rsidRDefault="00136E61" w:rsidP="003E4263">
      <w:pPr>
        <w:widowControl w:val="0"/>
        <w:numPr>
          <w:ilvl w:val="0"/>
          <w:numId w:val="41"/>
        </w:numPr>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Кариесология</w:t>
      </w:r>
      <w:proofErr w:type="spellEnd"/>
      <w:r w:rsidRPr="00136E61">
        <w:rPr>
          <w:rFonts w:ascii="Times New Roman" w:eastAsia="Times New Roman" w:hAnsi="Times New Roman" w:cs="Times New Roman"/>
          <w:color w:val="000000"/>
          <w:spacing w:val="-2"/>
          <w:sz w:val="28"/>
          <w:szCs w:val="28"/>
          <w:lang w:eastAsia="ru-RU"/>
        </w:rPr>
        <w:t>.</w:t>
      </w:r>
    </w:p>
    <w:p w:rsidR="00136E61" w:rsidRPr="00136E61" w:rsidRDefault="00136E61" w:rsidP="003E4263">
      <w:pPr>
        <w:widowControl w:val="0"/>
        <w:numPr>
          <w:ilvl w:val="0"/>
          <w:numId w:val="41"/>
        </w:numPr>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Эндодонтия</w:t>
      </w:r>
      <w:proofErr w:type="spellEnd"/>
    </w:p>
    <w:p w:rsidR="00136E61" w:rsidRPr="00136E61" w:rsidRDefault="00136E61" w:rsidP="003E4263">
      <w:pPr>
        <w:widowControl w:val="0"/>
        <w:numPr>
          <w:ilvl w:val="0"/>
          <w:numId w:val="41"/>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proofErr w:type="spellStart"/>
      <w:r w:rsidRPr="00136E61">
        <w:rPr>
          <w:rFonts w:ascii="Times New Roman" w:eastAsia="Times New Roman" w:hAnsi="Times New Roman" w:cs="Times New Roman"/>
          <w:color w:val="000000"/>
          <w:spacing w:val="-2"/>
          <w:sz w:val="28"/>
          <w:szCs w:val="28"/>
          <w:lang w:eastAsia="ru-RU"/>
        </w:rPr>
        <w:t>Пародонтология</w:t>
      </w:r>
      <w:proofErr w:type="spellEnd"/>
    </w:p>
    <w:p w:rsidR="00136E61" w:rsidRPr="00136E61" w:rsidRDefault="00136E61" w:rsidP="003E4263">
      <w:pPr>
        <w:widowControl w:val="0"/>
        <w:numPr>
          <w:ilvl w:val="0"/>
          <w:numId w:val="41"/>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Заболевания слизистой оболочки рта</w:t>
      </w:r>
    </w:p>
    <w:p w:rsidR="00136E61" w:rsidRPr="00136E61" w:rsidRDefault="00136E61" w:rsidP="003E4263">
      <w:pPr>
        <w:widowControl w:val="0"/>
        <w:numPr>
          <w:ilvl w:val="0"/>
          <w:numId w:val="41"/>
        </w:numPr>
        <w:tabs>
          <w:tab w:val="left" w:pos="38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Хирургия полости рта</w:t>
      </w:r>
    </w:p>
    <w:p w:rsidR="00136E61" w:rsidRPr="00136E61" w:rsidRDefault="00136E61" w:rsidP="003E4263">
      <w:pPr>
        <w:widowControl w:val="0"/>
        <w:numPr>
          <w:ilvl w:val="0"/>
          <w:numId w:val="41"/>
        </w:numPr>
        <w:tabs>
          <w:tab w:val="left" w:pos="1413"/>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Детская</w:t>
      </w:r>
      <w:r w:rsidRPr="00136E61">
        <w:rPr>
          <w:rFonts w:ascii="Times New Roman" w:eastAsia="Times New Roman" w:hAnsi="Times New Roman" w:cs="Times New Roman"/>
          <w:color w:val="000000"/>
          <w:spacing w:val="-2"/>
          <w:sz w:val="28"/>
          <w:szCs w:val="28"/>
          <w:lang w:eastAsia="ru-RU"/>
        </w:rPr>
        <w:tab/>
        <w:t>стоматология</w:t>
      </w:r>
    </w:p>
    <w:p w:rsidR="00136E61" w:rsidRPr="00136E61" w:rsidRDefault="00136E61" w:rsidP="003E4263">
      <w:pPr>
        <w:widowControl w:val="0"/>
        <w:numPr>
          <w:ilvl w:val="0"/>
          <w:numId w:val="41"/>
        </w:numPr>
        <w:tabs>
          <w:tab w:val="left" w:pos="383"/>
        </w:tabs>
        <w:spacing w:after="0" w:line="240" w:lineRule="auto"/>
        <w:ind w:right="340"/>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lastRenderedPageBreak/>
        <w:t>Приобретенные дефекты и деформации зубов и зубочелюстной системы. Протезирование приобретенных дефектов зубов и зубных рядов</w:t>
      </w:r>
    </w:p>
    <w:p w:rsidR="00136E61" w:rsidRPr="00136E61" w:rsidRDefault="00136E61" w:rsidP="00136E61">
      <w:pPr>
        <w:tabs>
          <w:tab w:val="left" w:pos="1124"/>
        </w:tabs>
        <w:spacing w:after="0" w:line="240" w:lineRule="auto"/>
        <w:ind w:left="357"/>
        <w:contextualSpacing/>
        <w:jc w:val="both"/>
        <w:rPr>
          <w:rFonts w:ascii="Times New Roman" w:eastAsia="Calibri" w:hAnsi="Times New Roman" w:cs="Times New Roman"/>
          <w:b/>
          <w:sz w:val="28"/>
          <w:szCs w:val="28"/>
        </w:rPr>
      </w:pPr>
    </w:p>
    <w:p w:rsidR="00136E61" w:rsidRPr="00136E61" w:rsidRDefault="00136E61" w:rsidP="00136E61">
      <w:pPr>
        <w:keepNext/>
        <w:spacing w:after="0" w:line="240" w:lineRule="auto"/>
        <w:ind w:firstLine="357"/>
        <w:jc w:val="center"/>
        <w:outlineLvl w:val="1"/>
        <w:rPr>
          <w:rFonts w:ascii="Times New Roman" w:eastAsia="Calibri" w:hAnsi="Times New Roman" w:cs="Times New Roman"/>
          <w:b/>
          <w:bCs/>
          <w:sz w:val="24"/>
          <w:szCs w:val="24"/>
        </w:rPr>
      </w:pPr>
      <w:r w:rsidRPr="00136E61">
        <w:rPr>
          <w:rFonts w:ascii="Times New Roman" w:eastAsia="Calibri" w:hAnsi="Times New Roman" w:cs="Times New Roman"/>
          <w:b/>
          <w:bCs/>
          <w:sz w:val="28"/>
          <w:szCs w:val="28"/>
        </w:rPr>
        <w:t>Пример клинической задачи по дисциплине «Детская стоматология»:</w:t>
      </w:r>
    </w:p>
    <w:p w:rsidR="00136E61" w:rsidRPr="00136E61" w:rsidRDefault="00136E61" w:rsidP="00136E61">
      <w:pPr>
        <w:spacing w:after="0" w:line="240" w:lineRule="auto"/>
        <w:ind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Ребенку 11 лет. Обратился в стоматологическую поликлинику с жалобами на сухость в полости рта, боль при глотании.</w:t>
      </w:r>
    </w:p>
    <w:p w:rsidR="00136E61" w:rsidRPr="00136E61" w:rsidRDefault="00136E61" w:rsidP="00136E61">
      <w:pPr>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b/>
          <w:i/>
          <w:sz w:val="28"/>
          <w:szCs w:val="28"/>
        </w:rPr>
        <w:t>Объективно:</w:t>
      </w:r>
      <w:r w:rsidRPr="00136E61">
        <w:rPr>
          <w:rFonts w:ascii="Times New Roman" w:eastAsia="Calibri" w:hAnsi="Times New Roman" w:cs="Times New Roman"/>
          <w:i/>
          <w:sz w:val="28"/>
          <w:szCs w:val="28"/>
        </w:rPr>
        <w:t xml:space="preserve"> </w:t>
      </w:r>
      <w:r w:rsidRPr="00136E61">
        <w:rPr>
          <w:rFonts w:ascii="Times New Roman" w:eastAsia="Calibri" w:hAnsi="Times New Roman" w:cs="Times New Roman"/>
          <w:sz w:val="28"/>
          <w:szCs w:val="28"/>
        </w:rPr>
        <w:t>Слизистая оболочка полости рта гиперемирована, обнаружен диффузный катаральный стоматит, «пылающий» зев. Язык отечен, ярко красного цвета с малиновым оттенком, с выступающими сосочками (см. рисунок).</w:t>
      </w:r>
    </w:p>
    <w:p w:rsidR="00136E61" w:rsidRPr="00136E61" w:rsidRDefault="00136E61" w:rsidP="00136E61">
      <w:pPr>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В проекции корня зуба 85 свищевой ход со скудным отделяемым. Перкуссия зуба безболезненна. На жевательной поверхности зуба 24 имеется кариозная полость в пределах эмали.</w:t>
      </w:r>
    </w:p>
    <w:p w:rsidR="00136E61" w:rsidRPr="00136E61" w:rsidRDefault="00136E61" w:rsidP="00136E61">
      <w:pPr>
        <w:spacing w:after="0" w:line="240" w:lineRule="auto"/>
        <w:ind w:firstLine="709"/>
        <w:jc w:val="center"/>
        <w:rPr>
          <w:rFonts w:ascii="Times New Roman" w:eastAsia="Calibri" w:hAnsi="Times New Roman" w:cs="Times New Roman"/>
          <w:sz w:val="24"/>
          <w:szCs w:val="28"/>
        </w:rPr>
      </w:pPr>
      <w:r w:rsidRPr="00136E61">
        <w:rPr>
          <w:rFonts w:ascii="Times New Roman" w:eastAsia="Calibri" w:hAnsi="Times New Roman" w:cs="Times New Roman"/>
          <w:noProof/>
          <w:sz w:val="20"/>
          <w:lang w:eastAsia="ru-RU"/>
        </w:rPr>
        <w:drawing>
          <wp:inline distT="0" distB="0" distL="0" distR="0" wp14:anchorId="2C83F95C" wp14:editId="5E020C59">
            <wp:extent cx="2428399" cy="2219437"/>
            <wp:effectExtent l="0" t="0" r="0" b="0"/>
            <wp:docPr id="5" name="Рисунок 5" descr="https://medjournal.info/wp-content/uploads/2018/01/малиновый-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journal.info/wp-content/uploads/2018/01/малиновый-язы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7894" cy="2218975"/>
                    </a:xfrm>
                    <a:prstGeom prst="rect">
                      <a:avLst/>
                    </a:prstGeom>
                    <a:noFill/>
                    <a:ln>
                      <a:noFill/>
                    </a:ln>
                  </pic:spPr>
                </pic:pic>
              </a:graphicData>
            </a:graphic>
          </wp:inline>
        </w:drawing>
      </w:r>
    </w:p>
    <w:p w:rsidR="00136E61" w:rsidRPr="00136E61" w:rsidRDefault="00136E61" w:rsidP="00136E61">
      <w:pPr>
        <w:spacing w:after="0" w:line="240" w:lineRule="auto"/>
        <w:ind w:firstLine="709"/>
        <w:rPr>
          <w:rFonts w:ascii="Times New Roman" w:eastAsia="Calibri" w:hAnsi="Times New Roman" w:cs="Times New Roman"/>
          <w:sz w:val="24"/>
          <w:szCs w:val="28"/>
        </w:rPr>
      </w:pPr>
    </w:p>
    <w:p w:rsidR="00136E61" w:rsidRPr="00136E61" w:rsidRDefault="00136E61" w:rsidP="00136E61">
      <w:pPr>
        <w:spacing w:after="0" w:line="240" w:lineRule="auto"/>
        <w:ind w:firstLine="709"/>
        <w:rPr>
          <w:rFonts w:ascii="Times New Roman" w:eastAsia="Times New Roman" w:hAnsi="Times New Roman" w:cs="Times New Roman"/>
          <w:b/>
          <w:color w:val="000000"/>
          <w:sz w:val="24"/>
          <w:szCs w:val="28"/>
        </w:rPr>
      </w:pPr>
    </w:p>
    <w:p w:rsidR="00136E61" w:rsidRPr="00136E61" w:rsidRDefault="00136E61" w:rsidP="00136E61">
      <w:pPr>
        <w:keepNext/>
        <w:shd w:val="clear" w:color="auto" w:fill="FFFFFF"/>
        <w:autoSpaceDE w:val="0"/>
        <w:autoSpaceDN w:val="0"/>
        <w:adjustRightInd w:val="0"/>
        <w:spacing w:after="0" w:line="240" w:lineRule="auto"/>
        <w:ind w:firstLine="284"/>
        <w:jc w:val="center"/>
        <w:outlineLvl w:val="3"/>
        <w:rPr>
          <w:rFonts w:ascii="Times New Roman" w:eastAsia="Times New Roman" w:hAnsi="Times New Roman" w:cs="Times New Roman"/>
          <w:b/>
          <w:color w:val="000000"/>
          <w:sz w:val="28"/>
          <w:szCs w:val="28"/>
        </w:rPr>
      </w:pPr>
      <w:r w:rsidRPr="00136E61">
        <w:rPr>
          <w:rFonts w:ascii="Times New Roman" w:eastAsia="Times New Roman" w:hAnsi="Times New Roman" w:cs="Times New Roman"/>
          <w:b/>
          <w:color w:val="000000"/>
          <w:sz w:val="28"/>
          <w:szCs w:val="28"/>
        </w:rPr>
        <w:t>Зубная формула</w:t>
      </w:r>
    </w:p>
    <w:tbl>
      <w:tblPr>
        <w:tblStyle w:val="a5"/>
        <w:tblW w:w="0" w:type="auto"/>
        <w:tblInd w:w="1534" w:type="dxa"/>
        <w:tblLook w:val="04A0" w:firstRow="1" w:lastRow="0" w:firstColumn="1" w:lastColumn="0" w:noHBand="0" w:noVBand="1"/>
      </w:tblPr>
      <w:tblGrid>
        <w:gridCol w:w="496"/>
        <w:gridCol w:w="496"/>
        <w:gridCol w:w="496"/>
        <w:gridCol w:w="496"/>
        <w:gridCol w:w="496"/>
        <w:gridCol w:w="496"/>
        <w:gridCol w:w="496"/>
        <w:gridCol w:w="496"/>
        <w:gridCol w:w="496"/>
        <w:gridCol w:w="496"/>
        <w:gridCol w:w="496"/>
        <w:gridCol w:w="496"/>
      </w:tblGrid>
      <w:tr w:rsidR="00136E61" w:rsidRPr="00136E61" w:rsidTr="00136E61">
        <w:trPr>
          <w:trHeight w:val="283"/>
        </w:trPr>
        <w:tc>
          <w:tcPr>
            <w:tcW w:w="426" w:type="dxa"/>
          </w:tcPr>
          <w:p w:rsidR="00136E61" w:rsidRPr="00136E61" w:rsidRDefault="00136E61" w:rsidP="00136E61">
            <w:pPr>
              <w:rPr>
                <w:rFonts w:ascii="Times New Roman" w:eastAsia="Calibri" w:hAnsi="Times New Roman" w:cs="Times New Roman"/>
                <w:sz w:val="28"/>
                <w:szCs w:val="28"/>
                <w:lang w:val="en-US"/>
              </w:rPr>
            </w:pPr>
          </w:p>
        </w:tc>
        <w:tc>
          <w:tcPr>
            <w:tcW w:w="442" w:type="dxa"/>
          </w:tcPr>
          <w:p w:rsidR="00136E61" w:rsidRPr="00136E61" w:rsidRDefault="00136E61" w:rsidP="00136E61">
            <w:pPr>
              <w:rPr>
                <w:rFonts w:ascii="Times New Roman" w:eastAsia="Calibri" w:hAnsi="Times New Roman" w:cs="Times New Roman"/>
                <w:sz w:val="28"/>
                <w:szCs w:val="28"/>
              </w:rPr>
            </w:pPr>
          </w:p>
        </w:tc>
        <w:tc>
          <w:tcPr>
            <w:tcW w:w="442" w:type="dxa"/>
          </w:tcPr>
          <w:p w:rsidR="00136E61" w:rsidRPr="00136E61" w:rsidRDefault="00136E61" w:rsidP="00136E61">
            <w:pPr>
              <w:rPr>
                <w:rFonts w:ascii="Times New Roman" w:eastAsia="Calibri" w:hAnsi="Times New Roman" w:cs="Times New Roman"/>
                <w:sz w:val="28"/>
                <w:szCs w:val="28"/>
                <w:lang w:val="en-US"/>
              </w:rPr>
            </w:pPr>
          </w:p>
        </w:tc>
        <w:tc>
          <w:tcPr>
            <w:tcW w:w="442" w:type="dxa"/>
          </w:tcPr>
          <w:p w:rsidR="00136E61" w:rsidRPr="00136E61" w:rsidRDefault="00136E61" w:rsidP="00136E61">
            <w:pPr>
              <w:rPr>
                <w:rFonts w:ascii="Times New Roman" w:eastAsia="Calibri" w:hAnsi="Times New Roman" w:cs="Times New Roman"/>
                <w:sz w:val="28"/>
                <w:szCs w:val="28"/>
                <w:lang w:val="en-US"/>
              </w:rPr>
            </w:pPr>
          </w:p>
        </w:tc>
        <w:tc>
          <w:tcPr>
            <w:tcW w:w="441" w:type="dxa"/>
          </w:tcPr>
          <w:p w:rsidR="00136E61" w:rsidRPr="00136E61" w:rsidRDefault="00136E61" w:rsidP="00136E61">
            <w:pPr>
              <w:rPr>
                <w:rFonts w:ascii="Times New Roman" w:eastAsia="Calibri" w:hAnsi="Times New Roman" w:cs="Times New Roman"/>
                <w:sz w:val="28"/>
                <w:szCs w:val="28"/>
                <w:lang w:val="en-US"/>
              </w:rPr>
            </w:pPr>
          </w:p>
        </w:tc>
        <w:tc>
          <w:tcPr>
            <w:tcW w:w="441" w:type="dxa"/>
            <w:tcBorders>
              <w:right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Borders>
              <w:left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Pr>
          <w:p w:rsidR="00136E61" w:rsidRPr="00136E61" w:rsidRDefault="00136E61" w:rsidP="00136E61">
            <w:pPr>
              <w:rPr>
                <w:rFonts w:ascii="Times New Roman" w:eastAsia="Calibri" w:hAnsi="Times New Roman" w:cs="Times New Roman"/>
                <w:sz w:val="28"/>
                <w:szCs w:val="28"/>
                <w:lang w:val="en-US"/>
              </w:rPr>
            </w:pPr>
          </w:p>
        </w:tc>
        <w:tc>
          <w:tcPr>
            <w:tcW w:w="426" w:type="dxa"/>
          </w:tcPr>
          <w:p w:rsidR="00136E61" w:rsidRPr="00136E61" w:rsidRDefault="00136E61" w:rsidP="00136E61">
            <w:pPr>
              <w:rPr>
                <w:rFonts w:ascii="Times New Roman" w:eastAsia="Calibri" w:hAnsi="Times New Roman" w:cs="Times New Roman"/>
                <w:sz w:val="28"/>
                <w:szCs w:val="28"/>
                <w:lang w:val="en-US"/>
              </w:rPr>
            </w:pPr>
          </w:p>
        </w:tc>
        <w:tc>
          <w:tcPr>
            <w:tcW w:w="426" w:type="dxa"/>
          </w:tcPr>
          <w:p w:rsidR="00136E61" w:rsidRPr="00136E61" w:rsidRDefault="00136E61" w:rsidP="00136E61">
            <w:pPr>
              <w:rPr>
                <w:rFonts w:ascii="Times New Roman" w:eastAsia="Calibri" w:hAnsi="Times New Roman" w:cs="Times New Roman"/>
                <w:b/>
                <w:sz w:val="28"/>
                <w:szCs w:val="28"/>
              </w:rPr>
            </w:pPr>
            <w:r w:rsidRPr="00136E61">
              <w:rPr>
                <w:rFonts w:ascii="Times New Roman" w:eastAsia="Calibri" w:hAnsi="Times New Roman" w:cs="Times New Roman"/>
                <w:b/>
                <w:sz w:val="28"/>
                <w:szCs w:val="28"/>
              </w:rPr>
              <w:t>С</w:t>
            </w:r>
          </w:p>
        </w:tc>
        <w:tc>
          <w:tcPr>
            <w:tcW w:w="426" w:type="dxa"/>
          </w:tcPr>
          <w:p w:rsidR="00136E61" w:rsidRPr="00136E61" w:rsidRDefault="00136E61" w:rsidP="00136E61">
            <w:pPr>
              <w:rPr>
                <w:rFonts w:ascii="Times New Roman" w:eastAsia="Calibri" w:hAnsi="Times New Roman" w:cs="Times New Roman"/>
                <w:sz w:val="28"/>
                <w:szCs w:val="28"/>
              </w:rPr>
            </w:pPr>
          </w:p>
        </w:tc>
        <w:tc>
          <w:tcPr>
            <w:tcW w:w="426" w:type="dxa"/>
          </w:tcPr>
          <w:p w:rsidR="00136E61" w:rsidRPr="00136E61" w:rsidRDefault="00136E61" w:rsidP="00136E61">
            <w:pP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П</w:t>
            </w:r>
          </w:p>
        </w:tc>
      </w:tr>
      <w:tr w:rsidR="00136E61" w:rsidRPr="00136E61" w:rsidTr="00136E61">
        <w:trPr>
          <w:trHeight w:val="222"/>
        </w:trPr>
        <w:tc>
          <w:tcPr>
            <w:tcW w:w="426" w:type="dxa"/>
            <w:tcBorders>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16</w:t>
            </w:r>
          </w:p>
        </w:tc>
        <w:tc>
          <w:tcPr>
            <w:tcW w:w="442" w:type="dxa"/>
            <w:tcBorders>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55</w:t>
            </w:r>
          </w:p>
        </w:tc>
        <w:tc>
          <w:tcPr>
            <w:tcW w:w="442" w:type="dxa"/>
            <w:tcBorders>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14</w:t>
            </w:r>
          </w:p>
        </w:tc>
        <w:tc>
          <w:tcPr>
            <w:tcW w:w="442" w:type="dxa"/>
            <w:tcBorders>
              <w:bottom w:val="single" w:sz="4" w:space="0" w:color="auto"/>
            </w:tcBorders>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13</w:t>
            </w:r>
          </w:p>
        </w:tc>
        <w:tc>
          <w:tcPr>
            <w:tcW w:w="441" w:type="dxa"/>
            <w:tcBorders>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12</w:t>
            </w:r>
          </w:p>
        </w:tc>
        <w:tc>
          <w:tcPr>
            <w:tcW w:w="441" w:type="dxa"/>
            <w:tcBorders>
              <w:bottom w:val="single" w:sz="4" w:space="0" w:color="auto"/>
              <w:right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11</w:t>
            </w:r>
          </w:p>
        </w:tc>
        <w:tc>
          <w:tcPr>
            <w:tcW w:w="426" w:type="dxa"/>
            <w:tcBorders>
              <w:left w:val="single" w:sz="4" w:space="0" w:color="auto"/>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21</w:t>
            </w:r>
          </w:p>
        </w:tc>
        <w:tc>
          <w:tcPr>
            <w:tcW w:w="426" w:type="dxa"/>
            <w:tcBorders>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22</w:t>
            </w:r>
          </w:p>
        </w:tc>
        <w:tc>
          <w:tcPr>
            <w:tcW w:w="426" w:type="dxa"/>
            <w:tcBorders>
              <w:bottom w:val="single" w:sz="4" w:space="0" w:color="auto"/>
            </w:tcBorders>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23</w:t>
            </w:r>
          </w:p>
        </w:tc>
        <w:tc>
          <w:tcPr>
            <w:tcW w:w="426" w:type="dxa"/>
            <w:tcBorders>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24</w:t>
            </w:r>
          </w:p>
        </w:tc>
        <w:tc>
          <w:tcPr>
            <w:tcW w:w="426" w:type="dxa"/>
            <w:tcBorders>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65</w:t>
            </w:r>
          </w:p>
        </w:tc>
        <w:tc>
          <w:tcPr>
            <w:tcW w:w="426" w:type="dxa"/>
            <w:tcBorders>
              <w:bottom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26</w:t>
            </w:r>
          </w:p>
        </w:tc>
      </w:tr>
      <w:tr w:rsidR="00136E61" w:rsidRPr="00136E61" w:rsidTr="00136E61">
        <w:trPr>
          <w:trHeight w:val="78"/>
        </w:trPr>
        <w:tc>
          <w:tcPr>
            <w:tcW w:w="426"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42"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42"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42"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41"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41" w:type="dxa"/>
            <w:tcBorders>
              <w:top w:val="single" w:sz="4" w:space="0" w:color="auto"/>
              <w:right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Borders>
              <w:top w:val="single" w:sz="4" w:space="0" w:color="auto"/>
              <w:left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Borders>
              <w:top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r>
      <w:tr w:rsidR="00136E61" w:rsidRPr="00136E61" w:rsidTr="00136E61">
        <w:trPr>
          <w:trHeight w:val="283"/>
        </w:trPr>
        <w:tc>
          <w:tcPr>
            <w:tcW w:w="426"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46</w:t>
            </w:r>
          </w:p>
        </w:tc>
        <w:tc>
          <w:tcPr>
            <w:tcW w:w="442"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85</w:t>
            </w:r>
          </w:p>
        </w:tc>
        <w:tc>
          <w:tcPr>
            <w:tcW w:w="442"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44</w:t>
            </w:r>
          </w:p>
        </w:tc>
        <w:tc>
          <w:tcPr>
            <w:tcW w:w="442"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43</w:t>
            </w:r>
          </w:p>
        </w:tc>
        <w:tc>
          <w:tcPr>
            <w:tcW w:w="441"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42</w:t>
            </w:r>
          </w:p>
        </w:tc>
        <w:tc>
          <w:tcPr>
            <w:tcW w:w="441" w:type="dxa"/>
            <w:tcBorders>
              <w:right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41</w:t>
            </w:r>
          </w:p>
        </w:tc>
        <w:tc>
          <w:tcPr>
            <w:tcW w:w="426" w:type="dxa"/>
            <w:tcBorders>
              <w:left w:val="single" w:sz="4" w:space="0" w:color="auto"/>
            </w:tcBorders>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31</w:t>
            </w:r>
          </w:p>
        </w:tc>
        <w:tc>
          <w:tcPr>
            <w:tcW w:w="426"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32</w:t>
            </w:r>
          </w:p>
        </w:tc>
        <w:tc>
          <w:tcPr>
            <w:tcW w:w="426"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33</w:t>
            </w:r>
          </w:p>
        </w:tc>
        <w:tc>
          <w:tcPr>
            <w:tcW w:w="426"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34</w:t>
            </w:r>
          </w:p>
        </w:tc>
        <w:tc>
          <w:tcPr>
            <w:tcW w:w="426"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75</w:t>
            </w:r>
          </w:p>
        </w:tc>
        <w:tc>
          <w:tcPr>
            <w:tcW w:w="426"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sz w:val="28"/>
                <w:szCs w:val="28"/>
                <w:lang w:val="en-US"/>
              </w:rPr>
              <w:t>36</w:t>
            </w:r>
          </w:p>
        </w:tc>
      </w:tr>
      <w:tr w:rsidR="00136E61" w:rsidRPr="00136E61" w:rsidTr="00136E61">
        <w:trPr>
          <w:trHeight w:val="134"/>
        </w:trPr>
        <w:tc>
          <w:tcPr>
            <w:tcW w:w="426" w:type="dxa"/>
          </w:tcPr>
          <w:p w:rsidR="00136E61" w:rsidRPr="00136E61" w:rsidRDefault="00136E61" w:rsidP="00136E61">
            <w:pPr>
              <w:rPr>
                <w:rFonts w:ascii="Times New Roman" w:eastAsia="Calibri" w:hAnsi="Times New Roman" w:cs="Times New Roman"/>
                <w:sz w:val="28"/>
                <w:szCs w:val="28"/>
              </w:rPr>
            </w:pPr>
          </w:p>
        </w:tc>
        <w:tc>
          <w:tcPr>
            <w:tcW w:w="442"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b/>
                <w:sz w:val="28"/>
                <w:szCs w:val="28"/>
                <w:lang w:val="en-US"/>
              </w:rPr>
              <w:t>Pt</w:t>
            </w:r>
          </w:p>
        </w:tc>
        <w:tc>
          <w:tcPr>
            <w:tcW w:w="442" w:type="dxa"/>
          </w:tcPr>
          <w:p w:rsidR="00136E61" w:rsidRPr="00136E61" w:rsidRDefault="00136E61" w:rsidP="00136E61">
            <w:pPr>
              <w:rPr>
                <w:rFonts w:ascii="Times New Roman" w:eastAsia="Calibri" w:hAnsi="Times New Roman" w:cs="Times New Roman"/>
                <w:sz w:val="28"/>
                <w:szCs w:val="28"/>
                <w:lang w:val="en-US"/>
              </w:rPr>
            </w:pPr>
          </w:p>
        </w:tc>
        <w:tc>
          <w:tcPr>
            <w:tcW w:w="442" w:type="dxa"/>
          </w:tcPr>
          <w:p w:rsidR="00136E61" w:rsidRPr="00136E61" w:rsidRDefault="00136E61" w:rsidP="00136E61">
            <w:pPr>
              <w:rPr>
                <w:rFonts w:ascii="Times New Roman" w:eastAsia="Calibri" w:hAnsi="Times New Roman" w:cs="Times New Roman"/>
                <w:sz w:val="28"/>
                <w:szCs w:val="28"/>
                <w:lang w:val="en-US"/>
              </w:rPr>
            </w:pPr>
          </w:p>
        </w:tc>
        <w:tc>
          <w:tcPr>
            <w:tcW w:w="441" w:type="dxa"/>
          </w:tcPr>
          <w:p w:rsidR="00136E61" w:rsidRPr="00136E61" w:rsidRDefault="00136E61" w:rsidP="00136E61">
            <w:pPr>
              <w:rPr>
                <w:rFonts w:ascii="Times New Roman" w:eastAsia="Calibri" w:hAnsi="Times New Roman" w:cs="Times New Roman"/>
                <w:sz w:val="28"/>
                <w:szCs w:val="28"/>
                <w:lang w:val="en-US"/>
              </w:rPr>
            </w:pPr>
          </w:p>
        </w:tc>
        <w:tc>
          <w:tcPr>
            <w:tcW w:w="441" w:type="dxa"/>
            <w:tcBorders>
              <w:right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Borders>
              <w:left w:val="single" w:sz="4" w:space="0" w:color="auto"/>
            </w:tcBorders>
          </w:tcPr>
          <w:p w:rsidR="00136E61" w:rsidRPr="00136E61" w:rsidRDefault="00136E61" w:rsidP="00136E61">
            <w:pPr>
              <w:rPr>
                <w:rFonts w:ascii="Times New Roman" w:eastAsia="Calibri" w:hAnsi="Times New Roman" w:cs="Times New Roman"/>
                <w:sz w:val="28"/>
                <w:szCs w:val="28"/>
                <w:lang w:val="en-US"/>
              </w:rPr>
            </w:pPr>
          </w:p>
        </w:tc>
        <w:tc>
          <w:tcPr>
            <w:tcW w:w="426" w:type="dxa"/>
          </w:tcPr>
          <w:p w:rsidR="00136E61" w:rsidRPr="00136E61" w:rsidRDefault="00136E61" w:rsidP="00136E61">
            <w:pPr>
              <w:rPr>
                <w:rFonts w:ascii="Times New Roman" w:eastAsia="Calibri" w:hAnsi="Times New Roman" w:cs="Times New Roman"/>
                <w:sz w:val="28"/>
                <w:szCs w:val="28"/>
                <w:lang w:val="en-US"/>
              </w:rPr>
            </w:pPr>
          </w:p>
        </w:tc>
        <w:tc>
          <w:tcPr>
            <w:tcW w:w="426" w:type="dxa"/>
          </w:tcPr>
          <w:p w:rsidR="00136E61" w:rsidRPr="00136E61" w:rsidRDefault="00136E61" w:rsidP="00136E61">
            <w:pPr>
              <w:rPr>
                <w:rFonts w:ascii="Times New Roman" w:eastAsia="Calibri" w:hAnsi="Times New Roman" w:cs="Times New Roman"/>
                <w:sz w:val="28"/>
                <w:szCs w:val="28"/>
                <w:lang w:val="en-US"/>
              </w:rPr>
            </w:pPr>
          </w:p>
        </w:tc>
        <w:tc>
          <w:tcPr>
            <w:tcW w:w="426" w:type="dxa"/>
          </w:tcPr>
          <w:p w:rsidR="00136E61" w:rsidRPr="00136E61" w:rsidRDefault="00136E61" w:rsidP="00136E61">
            <w:pPr>
              <w:rPr>
                <w:rFonts w:ascii="Times New Roman" w:eastAsia="Calibri" w:hAnsi="Times New Roman" w:cs="Times New Roman"/>
                <w:sz w:val="28"/>
                <w:szCs w:val="28"/>
                <w:lang w:val="en-US"/>
              </w:rPr>
            </w:pPr>
          </w:p>
        </w:tc>
        <w:tc>
          <w:tcPr>
            <w:tcW w:w="426" w:type="dxa"/>
          </w:tcPr>
          <w:p w:rsidR="00136E61" w:rsidRPr="00136E61" w:rsidRDefault="00136E61" w:rsidP="00136E61">
            <w:pPr>
              <w:rPr>
                <w:rFonts w:ascii="Times New Roman" w:eastAsia="Calibri" w:hAnsi="Times New Roman" w:cs="Times New Roman"/>
                <w:sz w:val="28"/>
                <w:szCs w:val="28"/>
                <w:lang w:val="en-US"/>
              </w:rPr>
            </w:pPr>
            <w:r w:rsidRPr="00136E61">
              <w:rPr>
                <w:rFonts w:ascii="Times New Roman" w:eastAsia="Calibri" w:hAnsi="Times New Roman" w:cs="Times New Roman"/>
                <w:b/>
                <w:sz w:val="28"/>
                <w:szCs w:val="28"/>
              </w:rPr>
              <w:t>П</w:t>
            </w:r>
          </w:p>
        </w:tc>
        <w:tc>
          <w:tcPr>
            <w:tcW w:w="426" w:type="dxa"/>
          </w:tcPr>
          <w:p w:rsidR="00136E61" w:rsidRPr="00136E61" w:rsidRDefault="00136E61" w:rsidP="00136E61">
            <w:pPr>
              <w:rPr>
                <w:rFonts w:ascii="Times New Roman" w:eastAsia="Calibri" w:hAnsi="Times New Roman" w:cs="Times New Roman"/>
                <w:sz w:val="28"/>
                <w:szCs w:val="28"/>
                <w:lang w:val="en-US"/>
              </w:rPr>
            </w:pPr>
          </w:p>
        </w:tc>
      </w:tr>
    </w:tbl>
    <w:p w:rsidR="00136E61" w:rsidRPr="00136E61" w:rsidRDefault="00136E61" w:rsidP="00136E61">
      <w:pPr>
        <w:spacing w:after="0" w:line="240" w:lineRule="auto"/>
        <w:ind w:firstLine="709"/>
        <w:rPr>
          <w:rFonts w:ascii="Times New Roman" w:eastAsia="Calibri" w:hAnsi="Times New Roman" w:cs="Times New Roman"/>
          <w:sz w:val="24"/>
          <w:szCs w:val="28"/>
        </w:rPr>
      </w:pPr>
    </w:p>
    <w:p w:rsidR="00136E61" w:rsidRPr="00136E61" w:rsidRDefault="00136E61" w:rsidP="00136E61">
      <w:pPr>
        <w:keepNext/>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8"/>
          <w:szCs w:val="28"/>
        </w:rPr>
      </w:pPr>
      <w:r w:rsidRPr="00136E61">
        <w:rPr>
          <w:rFonts w:ascii="Times New Roman" w:eastAsia="Times New Roman" w:hAnsi="Times New Roman" w:cs="Times New Roman"/>
          <w:b/>
          <w:sz w:val="28"/>
          <w:szCs w:val="28"/>
        </w:rPr>
        <w:t>Вопросы по детской стоматологии</w:t>
      </w:r>
    </w:p>
    <w:p w:rsidR="00136E61" w:rsidRPr="00136E61" w:rsidRDefault="00136E61" w:rsidP="00136E61">
      <w:pPr>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1. Для какого заболевания характерны имеющиеся у ребенка изменения слизистой оболочки полости рта и языка, Ваша тактика по ведению этого пациента.  </w:t>
      </w:r>
    </w:p>
    <w:p w:rsidR="00136E61" w:rsidRPr="00136E61" w:rsidRDefault="00136E61" w:rsidP="00136E61">
      <w:pPr>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2. Сформулируйте предварительный диагноз патологии зубов. </w:t>
      </w:r>
    </w:p>
    <w:p w:rsidR="00136E61" w:rsidRPr="00136E61" w:rsidRDefault="00136E61" w:rsidP="00136E61">
      <w:pPr>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3. Нужны ли какие-либо дополнительные методы обследования зубочелюстной системы.  </w:t>
      </w:r>
    </w:p>
    <w:p w:rsidR="00136E61" w:rsidRPr="00136E61" w:rsidRDefault="00136E61" w:rsidP="00136E61">
      <w:pPr>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4. План ведения больного, методы лечения патологии зубов.</w:t>
      </w:r>
    </w:p>
    <w:p w:rsidR="00136E61" w:rsidRPr="00136E61" w:rsidRDefault="00136E61" w:rsidP="00136E61">
      <w:pPr>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5. Какие Вы дадите рекомендации ребенку и его родителям по уходу за полостью рта.</w:t>
      </w:r>
    </w:p>
    <w:p w:rsidR="00136E61" w:rsidRPr="00136E61" w:rsidRDefault="00136E61" w:rsidP="00136E61">
      <w:pPr>
        <w:spacing w:after="0" w:line="240" w:lineRule="auto"/>
        <w:ind w:firstLine="709"/>
        <w:rPr>
          <w:rFonts w:ascii="Times New Roman" w:eastAsia="Calibri" w:hAnsi="Times New Roman" w:cs="Times New Roman"/>
          <w:sz w:val="28"/>
          <w:szCs w:val="28"/>
        </w:rPr>
      </w:pPr>
    </w:p>
    <w:p w:rsidR="00136E61" w:rsidRPr="00136E61" w:rsidRDefault="00136E61" w:rsidP="00136E61">
      <w:pPr>
        <w:spacing w:after="0" w:line="240" w:lineRule="auto"/>
        <w:ind w:firstLine="709"/>
        <w:contextualSpacing/>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Эталоны ответов:</w:t>
      </w:r>
    </w:p>
    <w:p w:rsidR="00136E61" w:rsidRPr="00136E61" w:rsidRDefault="00136E61" w:rsidP="00136E61">
      <w:pPr>
        <w:spacing w:after="0" w:line="240" w:lineRule="auto"/>
        <w:ind w:firstLine="851"/>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1. Скарлатина (малиновый язык, </w:t>
      </w:r>
      <w:proofErr w:type="spellStart"/>
      <w:r w:rsidRPr="00136E61">
        <w:rPr>
          <w:rFonts w:ascii="Times New Roman" w:eastAsia="Calibri" w:hAnsi="Times New Roman" w:cs="Times New Roman"/>
          <w:sz w:val="28"/>
          <w:szCs w:val="28"/>
        </w:rPr>
        <w:t>пылаюший</w:t>
      </w:r>
      <w:proofErr w:type="spellEnd"/>
      <w:r w:rsidRPr="00136E61">
        <w:rPr>
          <w:rFonts w:ascii="Times New Roman" w:eastAsia="Calibri" w:hAnsi="Times New Roman" w:cs="Times New Roman"/>
          <w:sz w:val="28"/>
          <w:szCs w:val="28"/>
        </w:rPr>
        <w:t xml:space="preserve"> зев). Направление в инфекционную больницу, </w:t>
      </w:r>
      <w:proofErr w:type="gramStart"/>
      <w:r w:rsidRPr="00136E61">
        <w:rPr>
          <w:rFonts w:ascii="Times New Roman" w:eastAsia="Calibri" w:hAnsi="Times New Roman" w:cs="Times New Roman"/>
          <w:sz w:val="28"/>
          <w:szCs w:val="28"/>
        </w:rPr>
        <w:t>После</w:t>
      </w:r>
      <w:proofErr w:type="gramEnd"/>
      <w:r w:rsidRPr="00136E61">
        <w:rPr>
          <w:rFonts w:ascii="Times New Roman" w:eastAsia="Calibri" w:hAnsi="Times New Roman" w:cs="Times New Roman"/>
          <w:sz w:val="28"/>
          <w:szCs w:val="28"/>
        </w:rPr>
        <w:t xml:space="preserve"> выписки явиться к детскому стоматологу.</w:t>
      </w:r>
    </w:p>
    <w:p w:rsidR="00136E61" w:rsidRPr="00136E61" w:rsidRDefault="00136E61" w:rsidP="00136E61">
      <w:pPr>
        <w:spacing w:after="0" w:line="240" w:lineRule="auto"/>
        <w:ind w:firstLine="851"/>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2. Хронический гранулирующий периодонтит зуба 85, начальный кариес зуба 24. </w:t>
      </w:r>
    </w:p>
    <w:p w:rsidR="00136E61" w:rsidRPr="00136E61" w:rsidRDefault="00136E61" w:rsidP="00136E61">
      <w:pPr>
        <w:spacing w:after="0" w:line="240" w:lineRule="auto"/>
        <w:ind w:firstLine="851"/>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3. </w:t>
      </w:r>
      <w:proofErr w:type="spellStart"/>
      <w:r w:rsidRPr="00136E61">
        <w:rPr>
          <w:rFonts w:ascii="Times New Roman" w:eastAsia="Calibri" w:hAnsi="Times New Roman" w:cs="Times New Roman"/>
          <w:sz w:val="28"/>
          <w:szCs w:val="28"/>
        </w:rPr>
        <w:t>Внутриротовая</w:t>
      </w:r>
      <w:proofErr w:type="spellEnd"/>
      <w:r w:rsidRPr="00136E61">
        <w:rPr>
          <w:rFonts w:ascii="Times New Roman" w:eastAsia="Calibri" w:hAnsi="Times New Roman" w:cs="Times New Roman"/>
          <w:sz w:val="28"/>
          <w:szCs w:val="28"/>
        </w:rPr>
        <w:t xml:space="preserve"> рентгенография зуба 85, окрашивание 2% водным раствором метиленового синего зуба 24</w:t>
      </w:r>
    </w:p>
    <w:p w:rsidR="00136E61" w:rsidRPr="00136E61" w:rsidRDefault="00136E61" w:rsidP="00136E61">
      <w:pPr>
        <w:spacing w:after="0" w:line="240" w:lineRule="auto"/>
        <w:ind w:firstLine="851"/>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3. Удаление зуба 85, лечение кариеса зуба 24.</w:t>
      </w:r>
    </w:p>
    <w:p w:rsidR="00136E61" w:rsidRPr="00136E61" w:rsidRDefault="00136E61" w:rsidP="00136E61">
      <w:pPr>
        <w:spacing w:after="0" w:line="240" w:lineRule="auto"/>
        <w:ind w:firstLine="851"/>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5. Соблюдение гигиены полости рта с применением мягкой щетки, противовоспалительных зубных паст с растительными добавками.</w:t>
      </w:r>
    </w:p>
    <w:p w:rsidR="00136E61" w:rsidRPr="00136E61" w:rsidRDefault="00136E61" w:rsidP="00136E61">
      <w:pPr>
        <w:spacing w:after="0" w:line="240" w:lineRule="auto"/>
        <w:ind w:firstLine="709"/>
        <w:contextualSpacing/>
        <w:jc w:val="both"/>
        <w:rPr>
          <w:rFonts w:ascii="Times New Roman" w:eastAsia="Calibri" w:hAnsi="Times New Roman" w:cs="Times New Roman"/>
          <w:b/>
          <w:sz w:val="28"/>
          <w:szCs w:val="28"/>
        </w:rPr>
      </w:pPr>
    </w:p>
    <w:p w:rsidR="00136E61" w:rsidRPr="00136E61" w:rsidRDefault="00136E61" w:rsidP="003E4263">
      <w:pPr>
        <w:numPr>
          <w:ilvl w:val="1"/>
          <w:numId w:val="21"/>
        </w:numPr>
        <w:spacing w:after="0" w:line="240" w:lineRule="auto"/>
        <w:contextualSpacing/>
        <w:jc w:val="center"/>
        <w:rPr>
          <w:rFonts w:ascii="Times New Roman" w:eastAsia="Calibri" w:hAnsi="Times New Roman" w:cs="Times New Roman"/>
          <w:b/>
          <w:bCs/>
          <w:sz w:val="28"/>
          <w:szCs w:val="28"/>
        </w:rPr>
      </w:pPr>
      <w:r w:rsidRPr="00136E61">
        <w:rPr>
          <w:rFonts w:ascii="Times New Roman" w:eastAsia="Calibri" w:hAnsi="Times New Roman" w:cs="Times New Roman"/>
          <w:b/>
          <w:bCs/>
          <w:sz w:val="28"/>
          <w:szCs w:val="28"/>
        </w:rPr>
        <w:t>Критерии оценки результатов сдачи государственного экзамена</w:t>
      </w:r>
    </w:p>
    <w:tbl>
      <w:tblPr>
        <w:tblStyle w:val="a5"/>
        <w:tblW w:w="8925" w:type="dxa"/>
        <w:tblInd w:w="846" w:type="dxa"/>
        <w:tblLayout w:type="fixed"/>
        <w:tblLook w:val="04A0" w:firstRow="1" w:lastRow="0" w:firstColumn="1" w:lastColumn="0" w:noHBand="0" w:noVBand="1"/>
      </w:tblPr>
      <w:tblGrid>
        <w:gridCol w:w="2126"/>
        <w:gridCol w:w="1985"/>
        <w:gridCol w:w="4814"/>
      </w:tblGrid>
      <w:tr w:rsidR="00136E61" w:rsidRPr="00136E61" w:rsidTr="00136E61">
        <w:tc>
          <w:tcPr>
            <w:tcW w:w="2126" w:type="dxa"/>
          </w:tcPr>
          <w:p w:rsidR="00136E61" w:rsidRPr="00136E61" w:rsidRDefault="00136E61" w:rsidP="00136E61">
            <w:pPr>
              <w:contextualSpacing/>
              <w:jc w:val="center"/>
              <w:rPr>
                <w:rFonts w:ascii="Times New Roman" w:eastAsia="Calibri" w:hAnsi="Times New Roman" w:cs="Times New Roman"/>
                <w:b/>
                <w:bCs/>
                <w:sz w:val="28"/>
                <w:szCs w:val="28"/>
              </w:rPr>
            </w:pPr>
            <w:r w:rsidRPr="00136E61">
              <w:rPr>
                <w:rFonts w:ascii="Times New Roman" w:eastAsia="Calibri" w:hAnsi="Times New Roman" w:cs="Times New Roman"/>
                <w:sz w:val="28"/>
                <w:szCs w:val="28"/>
              </w:rPr>
              <w:t>Этап государственного экзамена</w:t>
            </w:r>
          </w:p>
        </w:tc>
        <w:tc>
          <w:tcPr>
            <w:tcW w:w="1985" w:type="dxa"/>
          </w:tcPr>
          <w:p w:rsidR="00136E61" w:rsidRPr="00136E61" w:rsidRDefault="00136E61" w:rsidP="00136E61">
            <w:pPr>
              <w:contextualSpacing/>
              <w:rPr>
                <w:rFonts w:ascii="Times New Roman" w:eastAsia="Calibri" w:hAnsi="Times New Roman" w:cs="Times New Roman"/>
                <w:b/>
                <w:bCs/>
                <w:sz w:val="28"/>
                <w:szCs w:val="28"/>
              </w:rPr>
            </w:pPr>
            <w:r w:rsidRPr="00136E61">
              <w:rPr>
                <w:rFonts w:ascii="Times New Roman" w:eastAsia="Calibri" w:hAnsi="Times New Roman" w:cs="Times New Roman"/>
                <w:color w:val="000000"/>
                <w:sz w:val="28"/>
                <w:szCs w:val="28"/>
              </w:rPr>
              <w:t>Перечень проверяемых компетенций</w:t>
            </w:r>
          </w:p>
        </w:tc>
        <w:tc>
          <w:tcPr>
            <w:tcW w:w="4814" w:type="dxa"/>
          </w:tcPr>
          <w:p w:rsidR="00136E61" w:rsidRPr="00136E61" w:rsidRDefault="00136E61" w:rsidP="00136E61">
            <w:pPr>
              <w:contextualSpacing/>
              <w:jc w:val="center"/>
              <w:rPr>
                <w:rFonts w:ascii="Times New Roman" w:eastAsia="Calibri" w:hAnsi="Times New Roman" w:cs="Times New Roman"/>
                <w:b/>
                <w:bCs/>
                <w:sz w:val="28"/>
                <w:szCs w:val="28"/>
              </w:rPr>
            </w:pPr>
            <w:r w:rsidRPr="00136E61">
              <w:rPr>
                <w:rFonts w:ascii="Times New Roman" w:eastAsia="Calibri" w:hAnsi="Times New Roman" w:cs="Times New Roman"/>
                <w:color w:val="000000"/>
                <w:sz w:val="28"/>
                <w:szCs w:val="28"/>
              </w:rPr>
              <w:t>Показатели оценки проверяемых компетенций</w:t>
            </w:r>
          </w:p>
        </w:tc>
      </w:tr>
      <w:tr w:rsidR="00136E61" w:rsidRPr="00136E61" w:rsidTr="00136E61">
        <w:tc>
          <w:tcPr>
            <w:tcW w:w="2126" w:type="dxa"/>
          </w:tcPr>
          <w:p w:rsidR="00136E61" w:rsidRPr="00136E61" w:rsidRDefault="00136E61" w:rsidP="00136E61">
            <w:pPr>
              <w:contextualSpacing/>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Первый этап – объективный структурированный экзамен для проверки практических умений </w:t>
            </w:r>
          </w:p>
        </w:tc>
        <w:tc>
          <w:tcPr>
            <w:tcW w:w="1985" w:type="dxa"/>
          </w:tcPr>
          <w:p w:rsidR="00136E61" w:rsidRPr="00136E61" w:rsidRDefault="00136E61" w:rsidP="00136E61">
            <w:pPr>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ОПК-2,</w:t>
            </w:r>
          </w:p>
          <w:p w:rsidR="00136E61" w:rsidRPr="00136E61" w:rsidRDefault="00136E61" w:rsidP="00136E61">
            <w:pPr>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ОПК-4, ОПК-6,</w:t>
            </w:r>
          </w:p>
          <w:p w:rsidR="00136E61" w:rsidRPr="00136E61" w:rsidRDefault="00136E61" w:rsidP="00136E61">
            <w:pPr>
              <w:jc w:val="both"/>
              <w:rPr>
                <w:rFonts w:ascii="Times New Roman" w:eastAsia="Calibri" w:hAnsi="Times New Roman" w:cs="Times New Roman"/>
                <w:bCs/>
                <w:sz w:val="28"/>
                <w:szCs w:val="28"/>
              </w:rPr>
            </w:pPr>
            <w:r w:rsidRPr="00136E61">
              <w:rPr>
                <w:rFonts w:ascii="Times New Roman" w:eastAsia="Calibri" w:hAnsi="Times New Roman" w:cs="Times New Roman"/>
                <w:bCs/>
                <w:iCs/>
                <w:sz w:val="28"/>
                <w:szCs w:val="28"/>
              </w:rPr>
              <w:t>ОПК-9, ОПК-11</w:t>
            </w:r>
          </w:p>
          <w:p w:rsidR="00136E61" w:rsidRPr="00136E61" w:rsidRDefault="00136E61" w:rsidP="00136E61">
            <w:pPr>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ПК-5,</w:t>
            </w:r>
          </w:p>
          <w:p w:rsidR="00136E61" w:rsidRPr="00136E61" w:rsidRDefault="00136E61" w:rsidP="00136E61">
            <w:pPr>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ПК-6, ПК-8, ПК-9, ПК-11, ПК-12, ПК-13</w:t>
            </w:r>
          </w:p>
          <w:p w:rsidR="00136E61" w:rsidRPr="00136E61" w:rsidRDefault="00136E61" w:rsidP="00136E61">
            <w:pPr>
              <w:contextualSpacing/>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 </w:t>
            </w:r>
          </w:p>
        </w:tc>
        <w:tc>
          <w:tcPr>
            <w:tcW w:w="4814" w:type="dxa"/>
            <w:tcBorders>
              <w:bottom w:val="single" w:sz="4" w:space="0" w:color="auto"/>
            </w:tcBorders>
          </w:tcPr>
          <w:p w:rsidR="00136E61" w:rsidRPr="00136E61" w:rsidRDefault="00136E61" w:rsidP="00136E61">
            <w:pPr>
              <w:contextualSpacing/>
              <w:jc w:val="center"/>
              <w:rPr>
                <w:rFonts w:ascii="Times New Roman" w:eastAsia="Courier New" w:hAnsi="Times New Roman" w:cs="Times New Roman"/>
                <w:b/>
                <w:bCs/>
                <w:color w:val="000000"/>
                <w:sz w:val="28"/>
                <w:szCs w:val="28"/>
              </w:rPr>
            </w:pPr>
            <w:r w:rsidRPr="00136E61">
              <w:rPr>
                <w:rFonts w:ascii="Times New Roman" w:eastAsia="Courier New" w:hAnsi="Times New Roman" w:cs="Times New Roman"/>
                <w:b/>
                <w:bCs/>
                <w:color w:val="000000"/>
                <w:sz w:val="28"/>
                <w:szCs w:val="28"/>
              </w:rPr>
              <w:t>Умения и навыки</w:t>
            </w:r>
          </w:p>
          <w:p w:rsidR="00136E61" w:rsidRPr="00136E61" w:rsidRDefault="00136E61" w:rsidP="00136E61">
            <w:pPr>
              <w:contextualSpacing/>
              <w:jc w:val="both"/>
              <w:rPr>
                <w:rFonts w:ascii="Times New Roman" w:eastAsia="Calibri" w:hAnsi="Times New Roman" w:cs="Times New Roman"/>
                <w:b/>
                <w:bCs/>
                <w:sz w:val="28"/>
                <w:szCs w:val="28"/>
              </w:rPr>
            </w:pPr>
            <w:r w:rsidRPr="00136E61">
              <w:rPr>
                <w:rFonts w:ascii="Times New Roman" w:eastAsia="Courier New" w:hAnsi="Times New Roman" w:cs="Times New Roman"/>
                <w:color w:val="000000"/>
                <w:sz w:val="24"/>
                <w:szCs w:val="24"/>
              </w:rPr>
              <w:t xml:space="preserve">Применять этические нормы и принципы поведения медицинского работника при выполнении своих профессиональных обязанностей. Применять правила и нормы взаимодействия </w:t>
            </w:r>
            <w:hyperlink r:id="rId8" w:tooltip="Врач" w:history="1">
              <w:r w:rsidRPr="00136E61">
                <w:rPr>
                  <w:rFonts w:ascii="Times New Roman" w:eastAsia="Courier New" w:hAnsi="Times New Roman" w:cs="Times New Roman"/>
                  <w:color w:val="000000"/>
                  <w:sz w:val="24"/>
                  <w:szCs w:val="24"/>
                </w:rPr>
                <w:t>врача</w:t>
              </w:r>
            </w:hyperlink>
            <w:r w:rsidRPr="00136E61">
              <w:rPr>
                <w:rFonts w:ascii="Times New Roman" w:eastAsia="Courier New" w:hAnsi="Times New Roman" w:cs="Times New Roman"/>
                <w:color w:val="000000"/>
                <w:sz w:val="24"/>
                <w:szCs w:val="24"/>
              </w:rPr>
              <w:t xml:space="preserve"> с коллегами и пациентами. </w:t>
            </w:r>
            <w:r w:rsidRPr="00136E61">
              <w:rPr>
                <w:rFonts w:ascii="Times New Roman" w:eastAsia="Calibri" w:hAnsi="Times New Roman" w:cs="Times New Roman"/>
                <w:iCs/>
                <w:sz w:val="24"/>
                <w:szCs w:val="24"/>
              </w:rPr>
              <w:t xml:space="preserve">Применять методы опроса осмотра и </w:t>
            </w:r>
            <w:proofErr w:type="spellStart"/>
            <w:r w:rsidRPr="00136E61">
              <w:rPr>
                <w:rFonts w:ascii="Times New Roman" w:eastAsia="Calibri" w:hAnsi="Times New Roman" w:cs="Times New Roman"/>
                <w:iCs/>
                <w:sz w:val="24"/>
                <w:szCs w:val="24"/>
              </w:rPr>
              <w:t>физикального</w:t>
            </w:r>
            <w:proofErr w:type="spellEnd"/>
            <w:r w:rsidRPr="00136E61">
              <w:rPr>
                <w:rFonts w:ascii="Times New Roman" w:eastAsia="Calibri" w:hAnsi="Times New Roman" w:cs="Times New Roman"/>
                <w:iCs/>
                <w:sz w:val="24"/>
                <w:szCs w:val="24"/>
              </w:rPr>
              <w:t xml:space="preserve"> обследования пациентов. Интерпретировать результаты осмотра и </w:t>
            </w:r>
            <w:proofErr w:type="spellStart"/>
            <w:r w:rsidRPr="00136E61">
              <w:rPr>
                <w:rFonts w:ascii="Times New Roman" w:eastAsia="Calibri" w:hAnsi="Times New Roman" w:cs="Times New Roman"/>
                <w:iCs/>
                <w:sz w:val="24"/>
                <w:szCs w:val="24"/>
              </w:rPr>
              <w:t>физикального</w:t>
            </w:r>
            <w:proofErr w:type="spellEnd"/>
            <w:r w:rsidRPr="00136E61">
              <w:rPr>
                <w:rFonts w:ascii="Times New Roman" w:eastAsia="Calibri" w:hAnsi="Times New Roman" w:cs="Times New Roman"/>
                <w:iCs/>
                <w:sz w:val="24"/>
                <w:szCs w:val="24"/>
              </w:rPr>
              <w:t xml:space="preserve"> обследования пациентов. </w:t>
            </w:r>
            <w:r w:rsidRPr="00136E61">
              <w:rPr>
                <w:rFonts w:ascii="Times New Roman" w:eastAsia="Courier New" w:hAnsi="Times New Roman" w:cs="Times New Roman"/>
                <w:color w:val="000000"/>
                <w:sz w:val="24"/>
                <w:szCs w:val="24"/>
              </w:rPr>
              <w:t xml:space="preserve"> Провести анализ результатов обследования и лечения пациентов со стоматологическими заболеваниями. </w:t>
            </w:r>
            <w:r w:rsidRPr="00136E61">
              <w:rPr>
                <w:rFonts w:ascii="Times New Roman" w:eastAsia="Calibri" w:hAnsi="Times New Roman" w:cs="Times New Roman"/>
                <w:iCs/>
                <w:sz w:val="24"/>
                <w:szCs w:val="24"/>
              </w:rPr>
              <w:t xml:space="preserve">Диагностировать у детей и взрослых наиболее распространенные стоматологические заболевания. Установление предварительного диагноза в соответствии с международной статистической классификацией болезней. </w:t>
            </w:r>
            <w:r w:rsidRPr="00136E61">
              <w:rPr>
                <w:rFonts w:ascii="Times New Roman" w:eastAsia="Calibri" w:hAnsi="Times New Roman" w:cs="Times New Roman"/>
                <w:sz w:val="24"/>
                <w:szCs w:val="24"/>
              </w:rPr>
              <w:t xml:space="preserve">Разрабатывать план лечения пациентов со стоматологическими заболеваниями в соответствии с порядками оказания медицинской помощи, клиническими рекомендациями, с учетом стандартов медицинской помощи. </w:t>
            </w:r>
            <w:r w:rsidRPr="00136E61">
              <w:rPr>
                <w:rFonts w:ascii="Times New Roman" w:eastAsia="Calibri" w:hAnsi="Times New Roman" w:cs="Times New Roman"/>
                <w:iCs/>
                <w:sz w:val="24"/>
                <w:szCs w:val="24"/>
              </w:rPr>
              <w:t xml:space="preserve"> </w:t>
            </w:r>
            <w:r w:rsidRPr="00136E61">
              <w:rPr>
                <w:rFonts w:ascii="Times New Roman" w:eastAsia="Calibri" w:hAnsi="Times New Roman" w:cs="Times New Roman"/>
                <w:sz w:val="24"/>
                <w:szCs w:val="24"/>
              </w:rPr>
              <w:t xml:space="preserve">Проводить местную анестезию у пациентов со стоматологическими заболеваниями. </w:t>
            </w:r>
            <w:r w:rsidRPr="00136E61">
              <w:rPr>
                <w:rFonts w:ascii="Times New Roman" w:eastAsia="Calibri" w:hAnsi="Times New Roman" w:cs="Times New Roman"/>
                <w:sz w:val="24"/>
                <w:szCs w:val="24"/>
              </w:rPr>
              <w:lastRenderedPageBreak/>
              <w:t xml:space="preserve">Выполнять терапевтические вмешательства у пациентов со стоматологическими заболеваниями в амбулаторных условиях: препарирование кариозной полости, восстанавливать целостность зуба пломбой с использованием стоматологических цементов, материалов химического отверждения, </w:t>
            </w:r>
            <w:proofErr w:type="spellStart"/>
            <w:r w:rsidRPr="00136E61">
              <w:rPr>
                <w:rFonts w:ascii="Times New Roman" w:eastAsia="Calibri" w:hAnsi="Times New Roman" w:cs="Times New Roman"/>
                <w:sz w:val="24"/>
                <w:szCs w:val="24"/>
              </w:rPr>
              <w:t>фотополимеров</w:t>
            </w:r>
            <w:proofErr w:type="spellEnd"/>
            <w:r w:rsidRPr="00136E61">
              <w:rPr>
                <w:rFonts w:ascii="Times New Roman" w:eastAsia="Calibri" w:hAnsi="Times New Roman" w:cs="Times New Roman"/>
                <w:sz w:val="24"/>
                <w:szCs w:val="24"/>
              </w:rPr>
              <w:t xml:space="preserve">. </w:t>
            </w:r>
            <w:r w:rsidRPr="00136E61">
              <w:rPr>
                <w:rFonts w:ascii="Times New Roman" w:eastAsia="Courier New" w:hAnsi="Times New Roman" w:cs="Times New Roman"/>
                <w:color w:val="000000"/>
                <w:sz w:val="24"/>
                <w:szCs w:val="24"/>
              </w:rPr>
              <w:t>П</w:t>
            </w:r>
            <w:r w:rsidRPr="00136E61">
              <w:rPr>
                <w:rFonts w:ascii="Times New Roman" w:eastAsia="Calibri" w:hAnsi="Times New Roman" w:cs="Times New Roman"/>
                <w:iCs/>
                <w:sz w:val="24"/>
                <w:szCs w:val="24"/>
              </w:rPr>
              <w:t xml:space="preserve">роводить санитарно-гигиеническое просвещение среди пациентов, обучать их навыкам гигиены полости рта. </w:t>
            </w:r>
          </w:p>
        </w:tc>
      </w:tr>
      <w:tr w:rsidR="00136E61" w:rsidRPr="00136E61" w:rsidTr="00136E61">
        <w:tc>
          <w:tcPr>
            <w:tcW w:w="2126" w:type="dxa"/>
          </w:tcPr>
          <w:p w:rsidR="00136E61" w:rsidRPr="00136E61" w:rsidRDefault="00136E61" w:rsidP="00136E61">
            <w:pPr>
              <w:ind w:firstLine="709"/>
              <w:contextualSpacing/>
              <w:jc w:val="both"/>
              <w:rPr>
                <w:rFonts w:ascii="Times New Roman" w:eastAsia="Calibri" w:hAnsi="Times New Roman" w:cs="Times New Roman"/>
                <w:b/>
                <w:bCs/>
                <w:sz w:val="24"/>
                <w:szCs w:val="24"/>
              </w:rPr>
            </w:pPr>
            <w:r w:rsidRPr="00136E61">
              <w:rPr>
                <w:rFonts w:ascii="Times New Roman" w:eastAsia="Calibri" w:hAnsi="Times New Roman" w:cs="Times New Roman"/>
                <w:color w:val="000000"/>
                <w:sz w:val="24"/>
                <w:szCs w:val="24"/>
              </w:rPr>
              <w:lastRenderedPageBreak/>
              <w:t>Второй этап- устный экзамен</w:t>
            </w:r>
          </w:p>
        </w:tc>
        <w:tc>
          <w:tcPr>
            <w:tcW w:w="1985" w:type="dxa"/>
          </w:tcPr>
          <w:p w:rsidR="00136E61" w:rsidRPr="00136E61" w:rsidRDefault="00136E61" w:rsidP="00136E61">
            <w:pPr>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ОК-1, </w:t>
            </w:r>
          </w:p>
          <w:p w:rsidR="00136E61" w:rsidRPr="00136E61" w:rsidRDefault="00136E61" w:rsidP="00136E61">
            <w:pPr>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ОК-4, ОК-5, ОК-7.</w:t>
            </w:r>
          </w:p>
          <w:p w:rsidR="00136E61" w:rsidRPr="00136E61" w:rsidRDefault="00136E61" w:rsidP="00136E61">
            <w:pPr>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ОПК-1, ОПК-2, ОПК-6, ОПК-7, ОПК-8, ОПК-9.</w:t>
            </w:r>
          </w:p>
          <w:p w:rsidR="00136E61" w:rsidRPr="00136E61" w:rsidRDefault="00136E61" w:rsidP="00136E61">
            <w:pPr>
              <w:contextualSpacing/>
              <w:jc w:val="both"/>
              <w:rPr>
                <w:rFonts w:ascii="Times New Roman" w:eastAsia="Calibri" w:hAnsi="Times New Roman" w:cs="Times New Roman"/>
                <w:sz w:val="24"/>
                <w:szCs w:val="24"/>
              </w:rPr>
            </w:pPr>
            <w:r w:rsidRPr="00136E61">
              <w:rPr>
                <w:rFonts w:ascii="Times New Roman" w:eastAsia="Calibri" w:hAnsi="Times New Roman" w:cs="Times New Roman"/>
                <w:sz w:val="28"/>
                <w:szCs w:val="28"/>
              </w:rPr>
              <w:t>ПК-1, ПК-2, ПК-5, ПК-6, ПК-8, ПК-9, ПК11, ПК-12, ПК-13, ПК-15</w:t>
            </w:r>
          </w:p>
          <w:p w:rsidR="00136E61" w:rsidRPr="00136E61" w:rsidRDefault="00136E61" w:rsidP="00136E61">
            <w:pPr>
              <w:ind w:firstLine="709"/>
              <w:contextualSpacing/>
              <w:jc w:val="both"/>
              <w:rPr>
                <w:rFonts w:ascii="Times New Roman" w:eastAsia="Calibri" w:hAnsi="Times New Roman" w:cs="Times New Roman"/>
                <w:i/>
                <w:sz w:val="28"/>
                <w:szCs w:val="28"/>
              </w:rPr>
            </w:pPr>
          </w:p>
        </w:tc>
        <w:tc>
          <w:tcPr>
            <w:tcW w:w="4814" w:type="dxa"/>
            <w:tcBorders>
              <w:bottom w:val="nil"/>
            </w:tcBorders>
          </w:tcPr>
          <w:p w:rsidR="00136E61" w:rsidRPr="00136E61" w:rsidRDefault="00136E61" w:rsidP="00136E61">
            <w:pPr>
              <w:ind w:firstLine="709"/>
              <w:jc w:val="both"/>
              <w:rPr>
                <w:rFonts w:ascii="Times New Roman" w:eastAsia="Calibri" w:hAnsi="Times New Roman" w:cs="Times New Roman"/>
                <w:b/>
                <w:sz w:val="28"/>
                <w:szCs w:val="28"/>
              </w:rPr>
            </w:pPr>
            <w:r w:rsidRPr="00136E61">
              <w:rPr>
                <w:rFonts w:ascii="Times New Roman" w:eastAsia="Calibri" w:hAnsi="Times New Roman" w:cs="Times New Roman"/>
                <w:b/>
                <w:sz w:val="28"/>
                <w:szCs w:val="28"/>
              </w:rPr>
              <w:t>Способность и готовность:</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Применять принципы врачебной этики и деонтологии в работе с пациентами (их родственниками), коллегами.</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Соблюдать правовые нормы по соблюдению врачебной тайны.</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Применять знание анатомия головы, челюстно-лицевой области, особенности кровоснабжения и иннервации, строение зубов для решения профессиональных задач.</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Применять знание гистологии и эмбриологии полости рта и зубов, основные нарушения эмбриогенеза для решения профессиональных задач</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iCs/>
                <w:sz w:val="24"/>
                <w:szCs w:val="24"/>
              </w:rPr>
              <w:t xml:space="preserve">Оценивать основные морфофункциональные данных, физиологических состояний и патологических процессов в организме человека.  </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alibri" w:hAnsi="Times New Roman" w:cs="Times New Roman"/>
                <w:iCs/>
                <w:sz w:val="24"/>
                <w:szCs w:val="24"/>
              </w:rPr>
              <w:t>Проводить сбор жалоб, анамнеза жизни и заболевания у детей и взрослых, выявлять факторы риска и причин развития заболеваний.</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alibri" w:hAnsi="Times New Roman" w:cs="Times New Roman"/>
                <w:iCs/>
                <w:sz w:val="24"/>
                <w:szCs w:val="24"/>
              </w:rPr>
              <w:t xml:space="preserve">Применять методы осмотра и </w:t>
            </w:r>
            <w:proofErr w:type="spellStart"/>
            <w:r w:rsidRPr="00136E61">
              <w:rPr>
                <w:rFonts w:ascii="Times New Roman" w:eastAsia="Calibri" w:hAnsi="Times New Roman" w:cs="Times New Roman"/>
                <w:iCs/>
                <w:sz w:val="24"/>
                <w:szCs w:val="24"/>
              </w:rPr>
              <w:t>физикального</w:t>
            </w:r>
            <w:proofErr w:type="spellEnd"/>
            <w:r w:rsidRPr="00136E61">
              <w:rPr>
                <w:rFonts w:ascii="Times New Roman" w:eastAsia="Calibri" w:hAnsi="Times New Roman" w:cs="Times New Roman"/>
                <w:iCs/>
                <w:sz w:val="24"/>
                <w:szCs w:val="24"/>
              </w:rPr>
              <w:t xml:space="preserve"> обследования детей и взрослых, дополнительные методы обследования, интерпретировать их результаты.</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ourier New" w:hAnsi="Times New Roman" w:cs="Times New Roman"/>
                <w:color w:val="000000"/>
                <w:sz w:val="24"/>
                <w:szCs w:val="24"/>
              </w:rPr>
              <w:t>Проводить анализ результатов обследования и лечения пациентов со стоматологическими заболеваниями</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lastRenderedPageBreak/>
              <w:t xml:space="preserve">Формулировать предварительный диагноз, составление плана проведения лабораторных, инструментальных и дополнительных исследований у детей и взрослых со стоматологическими заболеваниями в соответствии с порядками оказания медицинской помощи, клиническими рекомендациями, с учетом стандартов медицинской помощи. </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Формулировать окончательный структурированный диагноз в соответствии с Международной статистической классификацией болезней и проблем, связанных со здоровьем (МКБ).</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alibri" w:hAnsi="Times New Roman" w:cs="Times New Roman"/>
                <w:sz w:val="24"/>
                <w:szCs w:val="24"/>
              </w:rPr>
              <w:t>Применять клинические рекомендации по вопросам оказания медицинской помощи пациентам со стоматологическими заболеваниями</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alibri" w:hAnsi="Times New Roman" w:cs="Times New Roman"/>
                <w:iCs/>
                <w:sz w:val="24"/>
                <w:szCs w:val="24"/>
              </w:rPr>
              <w:t>Разрабатывать планы лечения детей и взрослых с наиболее распространенными стоматологическими заболеваниями в соответствии с порядками оказания медицинской помощи, клиническими рекомендациями, с учетом стандартов медицинской помощи.</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Выполнять местную анестезию (аппликационную, инфильтрационную, проводниковую) у детей и взрослых со стоматологическими заболеваниями.</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Выполнять </w:t>
            </w:r>
            <w:proofErr w:type="spellStart"/>
            <w:r w:rsidRPr="00136E61">
              <w:rPr>
                <w:rFonts w:ascii="Times New Roman" w:eastAsia="Calibri" w:hAnsi="Times New Roman" w:cs="Times New Roman"/>
                <w:sz w:val="24"/>
                <w:szCs w:val="24"/>
              </w:rPr>
              <w:t>медицинскех</w:t>
            </w:r>
            <w:proofErr w:type="spellEnd"/>
            <w:r w:rsidRPr="00136E61">
              <w:rPr>
                <w:rFonts w:ascii="Times New Roman" w:eastAsia="Calibri" w:hAnsi="Times New Roman" w:cs="Times New Roman"/>
                <w:sz w:val="24"/>
                <w:szCs w:val="24"/>
              </w:rPr>
              <w:t xml:space="preserve"> вмешательства у детей и взрослых со стоматологическими заболеваниями в амбулаторных условиях и дневном стационаре.</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alibri" w:hAnsi="Times New Roman" w:cs="Times New Roman"/>
                <w:iCs/>
                <w:sz w:val="24"/>
                <w:szCs w:val="24"/>
              </w:rPr>
              <w:t>Оказывать медицинскую помощь детям и взрослым при внезапных острых заболеваниях, состояниях, обострении хронических заболеваний без явных признаков угрозы жизни пациента в неотложной форме.</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alibri" w:hAnsi="Times New Roman" w:cs="Times New Roman"/>
                <w:iCs/>
                <w:sz w:val="24"/>
                <w:szCs w:val="24"/>
              </w:rPr>
              <w:t>Оказывать медицинскую помощь в экстренной форме пациентам при состояниях, представляющих угрозу жизни пациентов, в том числе клинической смерти.</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lastRenderedPageBreak/>
              <w:t>Применять методы медикаментозного и немедикаментозного лечения, медицинские показания к применению медицинских изделий при стоматологических заболеваниях.</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alibri" w:hAnsi="Times New Roman" w:cs="Times New Roman"/>
                <w:iCs/>
                <w:sz w:val="24"/>
                <w:szCs w:val="24"/>
              </w:rPr>
              <w:t>Предотвращать или устранять осложнения, побочные действия нежелательные реакции, в том числе непредвиденные, возникшие в результате диагностических или лечебных манипуляций, применения лекарственных препаратов и(или) медицинских изделий, немедикаментозного лечения.</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alibri" w:hAnsi="Times New Roman" w:cs="Times New Roman"/>
                <w:iCs/>
                <w:sz w:val="24"/>
                <w:szCs w:val="24"/>
              </w:rPr>
              <w:t xml:space="preserve">Определять медицинские показания для проведения мероприятий медицинской реабилитации пациентов со стоматологическими заболеваниями в соответствии с действующими порядком организации медицинской реабилитации, клиническими рекомендациями, с учетом стандартов медицинской помощи. </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Выполнять профессиональные профилактические мероприятия. </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 Проводить поэтапную санацию полости рта. </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Обучать гигиене полости рта и зубов индивидуальному, подбору средств и предметов гигиены полости рта.  </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Назначать профилактические мероприятия пациентам с учетом факторов риска для предупреждения и раннего выявления заболеваний, в том числе онкологических. </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Осуществлять диспансерное наблюдение за детьми и взрослыми со стоматологическим заболеваниями.</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Выдавать листок нетрудоспособности (справку) в том числе лицам, осуществляющим уход за больным членом семьи.</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t>Заполнять медицинскую документацию, в том числе в форме электронного документа.</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sz w:val="24"/>
                <w:szCs w:val="24"/>
              </w:rPr>
              <w:lastRenderedPageBreak/>
              <w:t>Знать различные формы и методы санитарно-гигиенического просвещения среди населения.</w:t>
            </w:r>
          </w:p>
          <w:p w:rsidR="00136E61" w:rsidRPr="00136E61" w:rsidRDefault="00136E61" w:rsidP="00136E61">
            <w:pPr>
              <w:ind w:firstLine="709"/>
              <w:jc w:val="both"/>
              <w:rPr>
                <w:rFonts w:ascii="Times New Roman" w:eastAsia="Calibri" w:hAnsi="Times New Roman" w:cs="Times New Roman"/>
                <w:iCs/>
                <w:sz w:val="24"/>
                <w:szCs w:val="24"/>
              </w:rPr>
            </w:pPr>
            <w:r w:rsidRPr="00136E61">
              <w:rPr>
                <w:rFonts w:ascii="Times New Roman" w:eastAsia="Courier New" w:hAnsi="Times New Roman" w:cs="Times New Roman"/>
                <w:color w:val="000000"/>
                <w:sz w:val="24"/>
                <w:szCs w:val="24"/>
              </w:rPr>
              <w:t>П</w:t>
            </w:r>
            <w:r w:rsidRPr="00136E61">
              <w:rPr>
                <w:rFonts w:ascii="Times New Roman" w:eastAsia="Calibri" w:hAnsi="Times New Roman" w:cs="Times New Roman"/>
                <w:iCs/>
                <w:sz w:val="24"/>
                <w:szCs w:val="24"/>
              </w:rPr>
              <w:t xml:space="preserve">роводить санитарно-гигиеническое просвещение среди детей и </w:t>
            </w:r>
            <w:proofErr w:type="gramStart"/>
            <w:r w:rsidRPr="00136E61">
              <w:rPr>
                <w:rFonts w:ascii="Times New Roman" w:eastAsia="Calibri" w:hAnsi="Times New Roman" w:cs="Times New Roman"/>
                <w:iCs/>
                <w:sz w:val="24"/>
                <w:szCs w:val="24"/>
              </w:rPr>
              <w:t>взрослых,  медицинских</w:t>
            </w:r>
            <w:proofErr w:type="gramEnd"/>
            <w:r w:rsidRPr="00136E61">
              <w:rPr>
                <w:rFonts w:ascii="Times New Roman" w:eastAsia="Calibri" w:hAnsi="Times New Roman" w:cs="Times New Roman"/>
                <w:iCs/>
                <w:sz w:val="24"/>
                <w:szCs w:val="24"/>
              </w:rPr>
              <w:t xml:space="preserve"> работников с целью профилактики наиболее распространенных стоматологических заболеваний.</w:t>
            </w:r>
          </w:p>
          <w:p w:rsidR="00136E61" w:rsidRPr="00136E61" w:rsidRDefault="00136E61" w:rsidP="00136E61">
            <w:pPr>
              <w:ind w:firstLine="709"/>
              <w:jc w:val="both"/>
              <w:rPr>
                <w:rFonts w:ascii="Times New Roman" w:eastAsia="Calibri" w:hAnsi="Times New Roman" w:cs="Times New Roman"/>
                <w:sz w:val="24"/>
                <w:szCs w:val="24"/>
              </w:rPr>
            </w:pPr>
            <w:r w:rsidRPr="00136E61">
              <w:rPr>
                <w:rFonts w:ascii="Times New Roman" w:eastAsia="Calibri" w:hAnsi="Times New Roman" w:cs="Times New Roman"/>
                <w:iCs/>
                <w:sz w:val="24"/>
                <w:szCs w:val="24"/>
              </w:rPr>
              <w:t xml:space="preserve">Применять современные информационно-коммуникационные технологии для решения задач профессиональной деятельности; осуществлять эффективный поиск информации, необходимой для решения задач профессиональной деятельности с использованием справочных систем и профессиональных баз данных. </w:t>
            </w:r>
          </w:p>
          <w:p w:rsidR="00136E61" w:rsidRPr="00136E61" w:rsidRDefault="00136E61" w:rsidP="00136E61">
            <w:pPr>
              <w:ind w:firstLine="709"/>
              <w:jc w:val="both"/>
              <w:rPr>
                <w:rFonts w:ascii="Times New Roman" w:eastAsia="Calibri" w:hAnsi="Times New Roman" w:cs="Times New Roman"/>
                <w:sz w:val="24"/>
                <w:szCs w:val="24"/>
              </w:rPr>
            </w:pPr>
          </w:p>
        </w:tc>
      </w:tr>
    </w:tbl>
    <w:p w:rsidR="00136E61" w:rsidRPr="00136E61" w:rsidRDefault="00136E61" w:rsidP="00136E61">
      <w:pPr>
        <w:spacing w:after="0" w:line="240" w:lineRule="auto"/>
        <w:ind w:firstLine="709"/>
        <w:contextualSpacing/>
        <w:jc w:val="both"/>
        <w:rPr>
          <w:rFonts w:ascii="Times New Roman" w:eastAsia="Calibri" w:hAnsi="Times New Roman" w:cs="Times New Roman"/>
          <w:b/>
          <w:bCs/>
          <w:sz w:val="28"/>
          <w:szCs w:val="28"/>
        </w:rPr>
      </w:pPr>
    </w:p>
    <w:p w:rsidR="00136E61" w:rsidRPr="00136E61" w:rsidRDefault="00136E61" w:rsidP="00136E61">
      <w:pPr>
        <w:spacing w:after="0" w:line="240" w:lineRule="auto"/>
        <w:jc w:val="center"/>
        <w:rPr>
          <w:rFonts w:ascii="Times New Roman" w:eastAsia="Calibri" w:hAnsi="Times New Roman" w:cs="Times New Roman"/>
          <w:b/>
          <w:bCs/>
          <w:sz w:val="28"/>
          <w:szCs w:val="28"/>
        </w:rPr>
      </w:pPr>
      <w:r w:rsidRPr="00136E61">
        <w:rPr>
          <w:rFonts w:ascii="Times New Roman" w:eastAsia="Calibri" w:hAnsi="Times New Roman" w:cs="Times New Roman"/>
          <w:b/>
          <w:bCs/>
          <w:sz w:val="28"/>
          <w:szCs w:val="28"/>
        </w:rPr>
        <w:t>Формы оценочных листов на станциях ОСКЕ для проведения первого этапа государственного экзамена</w:t>
      </w:r>
    </w:p>
    <w:p w:rsidR="00136E61" w:rsidRPr="00136E61" w:rsidRDefault="00136E61" w:rsidP="00136E61">
      <w:pPr>
        <w:spacing w:after="0" w:line="240" w:lineRule="auto"/>
        <w:jc w:val="center"/>
        <w:rPr>
          <w:rFonts w:ascii="Times New Roman" w:eastAsia="Calibri" w:hAnsi="Times New Roman" w:cs="Times New Roman"/>
          <w:b/>
          <w:bCs/>
          <w:sz w:val="28"/>
          <w:szCs w:val="28"/>
        </w:rPr>
      </w:pPr>
    </w:p>
    <w:p w:rsidR="00136E61" w:rsidRPr="00136E61" w:rsidRDefault="00136E61" w:rsidP="00136E61">
      <w:pPr>
        <w:spacing w:after="0" w:line="240" w:lineRule="auto"/>
        <w:jc w:val="center"/>
        <w:rPr>
          <w:rFonts w:ascii="Times New Roman" w:eastAsia="Calibri" w:hAnsi="Times New Roman" w:cs="Times New Roman"/>
          <w:color w:val="333333"/>
          <w:sz w:val="28"/>
          <w:szCs w:val="28"/>
          <w:shd w:val="clear" w:color="auto" w:fill="FFFFFF"/>
        </w:rPr>
      </w:pPr>
      <w:r w:rsidRPr="00136E61">
        <w:rPr>
          <w:rFonts w:ascii="Times New Roman" w:eastAsia="Calibri" w:hAnsi="Times New Roman" w:cs="Times New Roman"/>
          <w:b/>
          <w:color w:val="333333"/>
          <w:sz w:val="28"/>
          <w:szCs w:val="28"/>
          <w:shd w:val="clear" w:color="auto" w:fill="FFFFFF"/>
        </w:rPr>
        <w:t>ФГБОУ ВО "Оренбургский государственный медицинский университет" Министерства здравоохранения Российской Федерации</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Стоматологический факультет</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Государственная итоговая аттестация (1-й этап)</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Чек-лист оценки практических умений и навыков выпускника</w:t>
      </w:r>
    </w:p>
    <w:p w:rsidR="00136E61" w:rsidRPr="00136E61" w:rsidRDefault="00136E61" w:rsidP="00136E61">
      <w:pPr>
        <w:spacing w:after="0" w:line="240" w:lineRule="auto"/>
        <w:jc w:val="center"/>
        <w:rPr>
          <w:rFonts w:ascii="Times New Roman" w:eastAsia="Calibri" w:hAnsi="Times New Roman" w:cs="Times New Roman"/>
          <w:b/>
          <w:sz w:val="28"/>
          <w:szCs w:val="28"/>
          <w:u w:val="single"/>
          <w:shd w:val="clear" w:color="auto" w:fill="FFFFFF"/>
        </w:rPr>
      </w:pPr>
      <w:r w:rsidRPr="00136E61">
        <w:rPr>
          <w:rFonts w:ascii="Times New Roman" w:eastAsia="Calibri" w:hAnsi="Times New Roman" w:cs="Times New Roman"/>
          <w:b/>
          <w:sz w:val="28"/>
          <w:szCs w:val="28"/>
          <w:u w:val="single"/>
          <w:shd w:val="clear" w:color="auto" w:fill="FFFFFF"/>
        </w:rPr>
        <w:t>Станция №1 «Стоматологический осмотр»</w:t>
      </w:r>
    </w:p>
    <w:p w:rsidR="00136E61" w:rsidRPr="00136E61" w:rsidRDefault="00136E61" w:rsidP="00136E61">
      <w:pPr>
        <w:spacing w:after="0" w:line="240" w:lineRule="auto"/>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          Фамилия, имя, отчество выпускника ________________________________</w:t>
      </w:r>
    </w:p>
    <w:p w:rsidR="00136E61" w:rsidRPr="00136E61" w:rsidRDefault="00136E61" w:rsidP="00136E61">
      <w:pPr>
        <w:spacing w:after="0" w:line="240" w:lineRule="auto"/>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          Группа____________    Дата ____________________</w:t>
      </w:r>
    </w:p>
    <w:p w:rsidR="00136E61" w:rsidRPr="00136E61" w:rsidRDefault="00136E61" w:rsidP="00136E61">
      <w:pPr>
        <w:spacing w:after="0" w:line="240" w:lineRule="auto"/>
        <w:ind w:left="709"/>
        <w:jc w:val="both"/>
        <w:rPr>
          <w:rFonts w:ascii="Times New Roman" w:eastAsia="Calibri" w:hAnsi="Times New Roman" w:cs="Times New Roman"/>
          <w:b/>
          <w:sz w:val="28"/>
          <w:szCs w:val="28"/>
          <w:u w:val="single"/>
          <w:shd w:val="clear" w:color="auto" w:fill="FFFFFF"/>
        </w:rPr>
      </w:pPr>
      <w:r w:rsidRPr="00136E61">
        <w:rPr>
          <w:rFonts w:ascii="Times New Roman" w:eastAsia="Calibri" w:hAnsi="Times New Roman" w:cs="Times New Roman"/>
          <w:b/>
          <w:sz w:val="28"/>
          <w:szCs w:val="28"/>
          <w:u w:val="single"/>
          <w:shd w:val="clear" w:color="auto" w:fill="FFFFFF"/>
        </w:rPr>
        <w:t>Номер сценария (</w:t>
      </w:r>
      <w:proofErr w:type="gramStart"/>
      <w:r w:rsidRPr="00136E61">
        <w:rPr>
          <w:rFonts w:ascii="Times New Roman" w:eastAsia="Calibri" w:hAnsi="Times New Roman" w:cs="Times New Roman"/>
          <w:b/>
          <w:sz w:val="28"/>
          <w:szCs w:val="28"/>
          <w:u w:val="single"/>
          <w:shd w:val="clear" w:color="auto" w:fill="FFFFFF"/>
        </w:rPr>
        <w:t xml:space="preserve">ситуации)   </w:t>
      </w:r>
      <w:proofErr w:type="gramEnd"/>
      <w:r w:rsidRPr="00136E61">
        <w:rPr>
          <w:rFonts w:ascii="Times New Roman" w:eastAsia="Calibri" w:hAnsi="Times New Roman" w:cs="Times New Roman"/>
          <w:b/>
          <w:sz w:val="28"/>
          <w:szCs w:val="28"/>
          <w:u w:val="single"/>
          <w:shd w:val="clear" w:color="auto" w:fill="FFFFFF"/>
        </w:rPr>
        <w:t xml:space="preserve"> 1, 2, 4, 5, 6, 7, 9, 10</w:t>
      </w:r>
    </w:p>
    <w:p w:rsidR="00136E61" w:rsidRPr="00136E61" w:rsidRDefault="00136E61" w:rsidP="00136E61">
      <w:pPr>
        <w:autoSpaceDE w:val="0"/>
        <w:autoSpaceDN w:val="0"/>
        <w:adjustRightInd w:val="0"/>
        <w:spacing w:after="0" w:line="240" w:lineRule="auto"/>
        <w:ind w:firstLine="708"/>
        <w:rPr>
          <w:rFonts w:ascii="Times New Roman" w:eastAsia="Calibri" w:hAnsi="Times New Roman" w:cs="Times New Roman"/>
          <w:color w:val="000000"/>
          <w:sz w:val="24"/>
          <w:szCs w:val="24"/>
        </w:rPr>
      </w:pPr>
      <w:r w:rsidRPr="00136E61">
        <w:rPr>
          <w:rFonts w:ascii="Times New Roman" w:eastAsia="Calibri" w:hAnsi="Times New Roman" w:cs="Times New Roman"/>
          <w:color w:val="000000"/>
          <w:sz w:val="24"/>
          <w:szCs w:val="24"/>
        </w:rPr>
        <w:t xml:space="preserve"> Номер задачи (Задача №6. Вы стоматолог общей практики. Пациент </w:t>
      </w:r>
      <w:proofErr w:type="gramStart"/>
      <w:r w:rsidRPr="00136E61">
        <w:rPr>
          <w:rFonts w:ascii="Times New Roman" w:eastAsia="Calibri" w:hAnsi="Times New Roman" w:cs="Times New Roman"/>
          <w:color w:val="000000"/>
          <w:sz w:val="24"/>
          <w:szCs w:val="24"/>
        </w:rPr>
        <w:t>(….</w:t>
      </w:r>
      <w:proofErr w:type="gramEnd"/>
      <w:r w:rsidRPr="00136E61">
        <w:rPr>
          <w:rFonts w:ascii="Times New Roman" w:eastAsia="Calibri" w:hAnsi="Times New Roman" w:cs="Times New Roman"/>
          <w:color w:val="000000"/>
          <w:sz w:val="24"/>
          <w:szCs w:val="24"/>
        </w:rPr>
        <w:t xml:space="preserve">.) </w:t>
      </w:r>
      <w:proofErr w:type="gramStart"/>
      <w:r w:rsidRPr="00136E61">
        <w:rPr>
          <w:rFonts w:ascii="Times New Roman" w:eastAsia="Calibri" w:hAnsi="Times New Roman" w:cs="Times New Roman"/>
          <w:color w:val="000000"/>
          <w:sz w:val="24"/>
          <w:szCs w:val="24"/>
        </w:rPr>
        <w:t>(….</w:t>
      </w:r>
      <w:proofErr w:type="gramEnd"/>
      <w:r w:rsidRPr="00136E61">
        <w:rPr>
          <w:rFonts w:ascii="Times New Roman" w:eastAsia="Calibri" w:hAnsi="Times New Roman" w:cs="Times New Roman"/>
          <w:color w:val="000000"/>
          <w:sz w:val="24"/>
          <w:szCs w:val="24"/>
        </w:rPr>
        <w:t xml:space="preserve">.) лет пришел на ежегодный осмотр. До этого Вы пациента никогда не видели. Анамнез собран (без особенностей). Задание: Проведите осмотр, соблюдая права пациента, правила асептики и антисептики. Озвучьте данные осмотра (в </w:t>
      </w:r>
      <w:proofErr w:type="spellStart"/>
      <w:r w:rsidRPr="00136E61">
        <w:rPr>
          <w:rFonts w:ascii="Times New Roman" w:eastAsia="Calibri" w:hAnsi="Times New Roman" w:cs="Times New Roman"/>
          <w:color w:val="000000"/>
          <w:sz w:val="24"/>
          <w:szCs w:val="24"/>
        </w:rPr>
        <w:t>т.ч</w:t>
      </w:r>
      <w:proofErr w:type="spellEnd"/>
      <w:r w:rsidRPr="00136E61">
        <w:rPr>
          <w:rFonts w:ascii="Times New Roman" w:eastAsia="Calibri" w:hAnsi="Times New Roman" w:cs="Times New Roman"/>
          <w:color w:val="000000"/>
          <w:sz w:val="24"/>
          <w:szCs w:val="24"/>
        </w:rPr>
        <w:t>. зубную формулу) для записи в карту медицинской сестре, находящейся в кабинете (за перегородкой). Дайте рекомендации пациенту)</w:t>
      </w:r>
    </w:p>
    <w:p w:rsidR="00136E61" w:rsidRPr="00136E61" w:rsidRDefault="00136E61" w:rsidP="00136E61">
      <w:pPr>
        <w:spacing w:after="0" w:line="240" w:lineRule="auto"/>
        <w:ind w:firstLine="709"/>
        <w:contextualSpacing/>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 xml:space="preserve"> Время начала работы</w:t>
      </w:r>
    </w:p>
    <w:tbl>
      <w:tblPr>
        <w:tblStyle w:val="a5"/>
        <w:tblW w:w="0" w:type="auto"/>
        <w:tblLook w:val="04A0" w:firstRow="1" w:lastRow="0" w:firstColumn="1" w:lastColumn="0" w:noHBand="0" w:noVBand="1"/>
      </w:tblPr>
      <w:tblGrid>
        <w:gridCol w:w="624"/>
        <w:gridCol w:w="6062"/>
        <w:gridCol w:w="2669"/>
      </w:tblGrid>
      <w:tr w:rsidR="00136E61" w:rsidRPr="00136E61" w:rsidTr="00136E61">
        <w:tc>
          <w:tcPr>
            <w:tcW w:w="7102" w:type="dxa"/>
            <w:gridSpan w:val="2"/>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Действие </w:t>
            </w:r>
          </w:p>
          <w:p w:rsidR="00136E61" w:rsidRPr="00136E61" w:rsidRDefault="00136E61" w:rsidP="00136E61">
            <w:pPr>
              <w:contextualSpacing/>
              <w:jc w:val="center"/>
              <w:rPr>
                <w:rFonts w:ascii="Times New Roman" w:eastAsia="Calibri" w:hAnsi="Times New Roman" w:cs="Times New Roman"/>
                <w:sz w:val="28"/>
                <w:szCs w:val="28"/>
              </w:rPr>
            </w:pP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sz w:val="28"/>
                <w:szCs w:val="28"/>
              </w:rPr>
              <w:t>Оценка в баллах (0, 1, 2)</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Установить контакт с пациентом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Сообщить пациенту о ходе процедуры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lastRenderedPageBreak/>
              <w:t>3</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Обработать руки гигиеническим способом вначале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4</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Подготовить рабочее место для осмотра ротовой полости (убедиться, что все необходимо есть заранее)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contextualSpacing/>
              <w:jc w:val="center"/>
              <w:rPr>
                <w:rFonts w:ascii="Times New Roman" w:eastAsia="Calibri" w:hAnsi="Times New Roman" w:cs="Times New Roman"/>
                <w:sz w:val="28"/>
                <w:szCs w:val="28"/>
              </w:rPr>
            </w:pPr>
          </w:p>
        </w:tc>
        <w:tc>
          <w:tcPr>
            <w:tcW w:w="9125" w:type="dxa"/>
            <w:gridSpan w:val="2"/>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sz w:val="28"/>
                <w:szCs w:val="28"/>
              </w:rPr>
              <w:t>Положение -</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5</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Занять правильное положение возле пациента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6</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Помочь занять удобное положение пациенту, который сидит в кресле с одноразовой салфеткой на груди</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7</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Соответствие положению кресла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8</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Обеспечить визуализацию ротовой полости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Средства индивидуальной защиты -</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9</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Соблюдение последовательности использования средств индивидуальной защиты (маска, шапочка, перчатки)</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Последовательность действий </w:t>
            </w:r>
            <w:r w:rsidRPr="00136E61">
              <w:rPr>
                <w:rFonts w:ascii="Times New Roman" w:eastAsia="Calibri" w:hAnsi="Times New Roman" w:cs="Times New Roman"/>
                <w:color w:val="000000"/>
                <w:sz w:val="28"/>
                <w:szCs w:val="28"/>
              </w:rPr>
              <w:t>-</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10</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Оценить конфигурацию лица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11</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Оценить цвет, наличие патологических образований на коже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12</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Пальпировать регионарные лимфатические узлы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13</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Оценить степень открывания рта и ВНЧС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14</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Осмотреть преддверие полости рта и окклюзию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15</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Осмотреть собственно полость рта и язык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Оценить гигиеническое состояние полости рта по индексу ИГР-У (</w:t>
            </w:r>
            <w:proofErr w:type="spellStart"/>
            <w:r w:rsidRPr="00136E61">
              <w:rPr>
                <w:rFonts w:ascii="Times New Roman" w:eastAsia="Calibri" w:hAnsi="Times New Roman" w:cs="Times New Roman"/>
                <w:bCs/>
                <w:color w:val="000000"/>
                <w:sz w:val="28"/>
                <w:szCs w:val="28"/>
              </w:rPr>
              <w:t>Green-Vermillion</w:t>
            </w:r>
            <w:proofErr w:type="spellEnd"/>
            <w:r w:rsidRPr="00136E61">
              <w:rPr>
                <w:rFonts w:ascii="Times New Roman" w:eastAsia="Calibri" w:hAnsi="Times New Roman" w:cs="Times New Roman"/>
                <w:bCs/>
                <w:color w:val="000000"/>
                <w:sz w:val="28"/>
                <w:szCs w:val="28"/>
              </w:rPr>
              <w:t>) (имитация): назвал индексные зубы и зубные поверхности для оценки зубного налета и камня, критерии оценки зубного налета / камня (в баллах): 0 = не выявлен, 1 = до 1/3 коронки зуба; 2= от 1/3 до 2/3 коронки зуба; 3 &gt; 2/3 коронки зуба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lastRenderedPageBreak/>
              <w:t>16</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Осмотр зубных рядов и зубов, озвучивание результатов осмотра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c>
          <w:tcPr>
            <w:tcW w:w="9125" w:type="dxa"/>
            <w:gridSpan w:val="2"/>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Окончание осмотра </w:t>
            </w:r>
            <w:r w:rsidRPr="00136E61">
              <w:rPr>
                <w:rFonts w:ascii="Times New Roman" w:eastAsia="Calibri" w:hAnsi="Times New Roman" w:cs="Times New Roman"/>
                <w:color w:val="000000"/>
                <w:sz w:val="28"/>
                <w:szCs w:val="28"/>
              </w:rPr>
              <w:t>-</w:t>
            </w:r>
          </w:p>
        </w:tc>
      </w:tr>
      <w:tr w:rsidR="00136E61" w:rsidRPr="00136E61" w:rsidTr="00136E61">
        <w:tc>
          <w:tcPr>
            <w:tcW w:w="646" w:type="dxa"/>
          </w:tcPr>
          <w:p w:rsidR="00136E61" w:rsidRPr="00136E61" w:rsidRDefault="00136E61" w:rsidP="00136E61">
            <w:pPr>
              <w:autoSpaceDE w:val="0"/>
              <w:autoSpaceDN w:val="0"/>
              <w:adjustRightInd w:val="0"/>
              <w:jc w:val="both"/>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17</w:t>
            </w:r>
          </w:p>
        </w:tc>
        <w:tc>
          <w:tcPr>
            <w:tcW w:w="6456" w:type="dxa"/>
          </w:tcPr>
          <w:p w:rsidR="00136E61" w:rsidRPr="00136E61" w:rsidRDefault="00136E61" w:rsidP="00136E61">
            <w:pPr>
              <w:autoSpaceDE w:val="0"/>
              <w:autoSpaceDN w:val="0"/>
              <w:adjustRightInd w:val="0"/>
              <w:jc w:val="both"/>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Озвучить пациенту план дальнейшего лечения (обследования, профилактических мероприятий)</w:t>
            </w:r>
          </w:p>
        </w:tc>
        <w:tc>
          <w:tcPr>
            <w:tcW w:w="2669"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r>
      <w:tr w:rsidR="00136E61" w:rsidRPr="00136E61" w:rsidTr="00136E61">
        <w:tc>
          <w:tcPr>
            <w:tcW w:w="646" w:type="dxa"/>
          </w:tcPr>
          <w:p w:rsidR="00136E61" w:rsidRPr="00136E61" w:rsidRDefault="00136E61" w:rsidP="00136E61">
            <w:pPr>
              <w:autoSpaceDE w:val="0"/>
              <w:autoSpaceDN w:val="0"/>
              <w:adjustRightInd w:val="0"/>
              <w:jc w:val="both"/>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18</w:t>
            </w:r>
          </w:p>
        </w:tc>
        <w:tc>
          <w:tcPr>
            <w:tcW w:w="6456" w:type="dxa"/>
          </w:tcPr>
          <w:p w:rsidR="00136E61" w:rsidRPr="00136E61" w:rsidRDefault="00136E61" w:rsidP="00136E61">
            <w:pPr>
              <w:autoSpaceDE w:val="0"/>
              <w:autoSpaceDN w:val="0"/>
              <w:adjustRightInd w:val="0"/>
              <w:jc w:val="both"/>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Уточнить понимание происходящего у пациента </w:t>
            </w:r>
          </w:p>
        </w:tc>
        <w:tc>
          <w:tcPr>
            <w:tcW w:w="2669"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r>
      <w:tr w:rsidR="00136E61" w:rsidRPr="00136E61" w:rsidTr="00136E61">
        <w:tc>
          <w:tcPr>
            <w:tcW w:w="646" w:type="dxa"/>
          </w:tcPr>
          <w:p w:rsidR="00136E61" w:rsidRPr="00136E61" w:rsidRDefault="00136E61" w:rsidP="00136E61">
            <w:pPr>
              <w:autoSpaceDE w:val="0"/>
              <w:autoSpaceDN w:val="0"/>
              <w:adjustRightInd w:val="0"/>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19</w:t>
            </w:r>
          </w:p>
        </w:tc>
        <w:tc>
          <w:tcPr>
            <w:tcW w:w="6456" w:type="dxa"/>
          </w:tcPr>
          <w:p w:rsidR="00136E61" w:rsidRPr="00136E61" w:rsidRDefault="00136E61" w:rsidP="00136E61">
            <w:pPr>
              <w:autoSpaceDE w:val="0"/>
              <w:autoSpaceDN w:val="0"/>
              <w:adjustRightInd w:val="0"/>
              <w:jc w:val="both"/>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 xml:space="preserve">Дать рекомендации по гигиене полости рта  </w:t>
            </w:r>
          </w:p>
        </w:tc>
        <w:tc>
          <w:tcPr>
            <w:tcW w:w="2669"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r>
      <w:tr w:rsidR="00136E61" w:rsidRPr="00136E61" w:rsidTr="00136E61">
        <w:tc>
          <w:tcPr>
            <w:tcW w:w="646"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p>
        </w:tc>
        <w:tc>
          <w:tcPr>
            <w:tcW w:w="6456"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Ответить на вопросы пациента:</w:t>
            </w:r>
          </w:p>
        </w:tc>
        <w:tc>
          <w:tcPr>
            <w:tcW w:w="2669"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r>
      <w:tr w:rsidR="00136E61" w:rsidRPr="00136E61" w:rsidTr="00136E61">
        <w:tc>
          <w:tcPr>
            <w:tcW w:w="646" w:type="dxa"/>
          </w:tcPr>
          <w:p w:rsidR="00136E61" w:rsidRPr="00136E61" w:rsidRDefault="00136E61" w:rsidP="00136E61">
            <w:pPr>
              <w:autoSpaceDE w:val="0"/>
              <w:autoSpaceDN w:val="0"/>
              <w:adjustRightInd w:val="0"/>
              <w:jc w:val="both"/>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20</w:t>
            </w:r>
          </w:p>
        </w:tc>
        <w:tc>
          <w:tcPr>
            <w:tcW w:w="6456" w:type="dxa"/>
          </w:tcPr>
          <w:p w:rsidR="00136E61" w:rsidRPr="00136E61" w:rsidRDefault="00136E61" w:rsidP="00136E61">
            <w:pPr>
              <w:autoSpaceDE w:val="0"/>
              <w:autoSpaceDN w:val="0"/>
              <w:adjustRightInd w:val="0"/>
              <w:jc w:val="both"/>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Что будет, если этого не делать? </w:t>
            </w:r>
          </w:p>
        </w:tc>
        <w:tc>
          <w:tcPr>
            <w:tcW w:w="2669"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r>
      <w:tr w:rsidR="00136E61" w:rsidRPr="00136E61" w:rsidTr="00136E61">
        <w:tc>
          <w:tcPr>
            <w:tcW w:w="646" w:type="dxa"/>
          </w:tcPr>
          <w:p w:rsidR="00136E61" w:rsidRPr="00136E61" w:rsidRDefault="00136E61" w:rsidP="00136E61">
            <w:pPr>
              <w:autoSpaceDE w:val="0"/>
              <w:autoSpaceDN w:val="0"/>
              <w:adjustRightInd w:val="0"/>
              <w:jc w:val="both"/>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21</w:t>
            </w:r>
          </w:p>
        </w:tc>
        <w:tc>
          <w:tcPr>
            <w:tcW w:w="6456" w:type="dxa"/>
          </w:tcPr>
          <w:p w:rsidR="00136E61" w:rsidRPr="00136E61" w:rsidRDefault="00136E61" w:rsidP="00136E61">
            <w:pPr>
              <w:autoSpaceDE w:val="0"/>
              <w:autoSpaceDN w:val="0"/>
              <w:adjustRightInd w:val="0"/>
              <w:jc w:val="both"/>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Сколько времени можно подождать?</w:t>
            </w:r>
          </w:p>
        </w:tc>
        <w:tc>
          <w:tcPr>
            <w:tcW w:w="2669"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22</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Зафиксировать время окончания осмотра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23</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Снять маску и перчатки, утилизировать их в контейнер для сбора отходов класса Б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24</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Обработать руки гигиеническим способом в конце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p>
        </w:tc>
        <w:tc>
          <w:tcPr>
            <w:tcW w:w="9125" w:type="dxa"/>
            <w:gridSpan w:val="2"/>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Завершение испытания -</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25</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При команде: "Осталась одна минута": выключить свет, вернуть кресло в исходное положение</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p>
        </w:tc>
        <w:tc>
          <w:tcPr>
            <w:tcW w:w="9125" w:type="dxa"/>
            <w:gridSpan w:val="2"/>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Нерегламентированные и небезопасные действия -</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26</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Нарушение и несоблюдение правил асептики и антисептики</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27</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Недостаточная </w:t>
            </w:r>
            <w:proofErr w:type="spellStart"/>
            <w:r w:rsidRPr="00136E61">
              <w:rPr>
                <w:rFonts w:ascii="Times New Roman" w:eastAsia="Calibri" w:hAnsi="Times New Roman" w:cs="Times New Roman"/>
                <w:bCs/>
                <w:color w:val="000000"/>
                <w:sz w:val="28"/>
                <w:szCs w:val="28"/>
              </w:rPr>
              <w:t>оснащѐнность</w:t>
            </w:r>
            <w:proofErr w:type="spellEnd"/>
            <w:r w:rsidRPr="00136E61">
              <w:rPr>
                <w:rFonts w:ascii="Times New Roman" w:eastAsia="Calibri" w:hAnsi="Times New Roman" w:cs="Times New Roman"/>
                <w:bCs/>
                <w:color w:val="000000"/>
                <w:sz w:val="28"/>
                <w:szCs w:val="28"/>
              </w:rPr>
              <w:t xml:space="preserve"> процедуры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28</w:t>
            </w: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Другие нерегламентированные и небезопасные действия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rPr>
          <w:trHeight w:val="319"/>
        </w:trPr>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9125" w:type="dxa"/>
            <w:gridSpan w:val="2"/>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bCs/>
                <w:sz w:val="28"/>
                <w:szCs w:val="28"/>
              </w:rPr>
              <w:t>Общее впечатление эксперта</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Общее количество набранных балов</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Итоговая оценка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9125" w:type="dxa"/>
            <w:gridSpan w:val="2"/>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Times New Roman" w:hAnsi="Times New Roman" w:cs="Times New Roman"/>
                <w:b/>
                <w:sz w:val="24"/>
                <w:szCs w:val="24"/>
              </w:rPr>
              <w:t>Критерии оценок</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45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Times New Roman" w:hAnsi="Times New Roman" w:cs="Times New Roman"/>
                <w:b/>
                <w:color w:val="000000"/>
                <w:sz w:val="24"/>
                <w:szCs w:val="24"/>
              </w:rPr>
              <w:t>баллы</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Times New Roman" w:hAnsi="Times New Roman" w:cs="Times New Roman"/>
                <w:b/>
                <w:sz w:val="24"/>
                <w:szCs w:val="24"/>
              </w:rPr>
              <w:t>оценка</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456" w:type="dxa"/>
          </w:tcPr>
          <w:p w:rsidR="00136E61" w:rsidRPr="00136E61" w:rsidRDefault="00136E61" w:rsidP="00136E61">
            <w:pPr>
              <w:autoSpaceDE w:val="0"/>
              <w:autoSpaceDN w:val="0"/>
              <w:adjustRightInd w:val="0"/>
              <w:rPr>
                <w:rFonts w:ascii="Times New Roman" w:eastAsia="Times New Roman" w:hAnsi="Times New Roman" w:cs="Times New Roman"/>
                <w:b/>
                <w:color w:val="000000"/>
                <w:sz w:val="24"/>
                <w:szCs w:val="24"/>
              </w:rPr>
            </w:pPr>
            <w:r w:rsidRPr="00136E61">
              <w:rPr>
                <w:rFonts w:ascii="Times New Roman" w:eastAsia="Times New Roman" w:hAnsi="Times New Roman" w:cs="Times New Roman"/>
                <w:color w:val="000000"/>
                <w:sz w:val="24"/>
                <w:szCs w:val="24"/>
              </w:rPr>
              <w:t>51 - 56 б.</w:t>
            </w:r>
          </w:p>
        </w:tc>
        <w:tc>
          <w:tcPr>
            <w:tcW w:w="2669" w:type="dxa"/>
          </w:tcPr>
          <w:p w:rsidR="00136E61" w:rsidRPr="00136E61" w:rsidRDefault="00136E61" w:rsidP="00136E61">
            <w:pPr>
              <w:contextualSpacing/>
              <w:jc w:val="center"/>
              <w:rPr>
                <w:rFonts w:ascii="Times New Roman" w:eastAsia="Times New Roman" w:hAnsi="Times New Roman" w:cs="Times New Roman"/>
                <w:b/>
                <w:sz w:val="24"/>
                <w:szCs w:val="24"/>
              </w:rPr>
            </w:pPr>
            <w:r w:rsidRPr="00136E61">
              <w:rPr>
                <w:rFonts w:ascii="Times New Roman" w:eastAsia="Times New Roman" w:hAnsi="Times New Roman" w:cs="Times New Roman"/>
                <w:sz w:val="24"/>
                <w:szCs w:val="24"/>
              </w:rPr>
              <w:t>«отлично»</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456" w:type="dxa"/>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46 - 50 б.</w:t>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«хорошо»</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456" w:type="dxa"/>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40 - 45 б.</w:t>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«удовлетворительно»</w:t>
            </w:r>
          </w:p>
        </w:tc>
      </w:tr>
      <w:tr w:rsidR="00136E61" w:rsidRPr="00136E61" w:rsidTr="00136E61">
        <w:tc>
          <w:tcPr>
            <w:tcW w:w="646"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456" w:type="dxa"/>
          </w:tcPr>
          <w:p w:rsidR="00136E61" w:rsidRPr="00136E61" w:rsidRDefault="00136E61" w:rsidP="00136E61">
            <w:pPr>
              <w:tabs>
                <w:tab w:val="left" w:pos="4633"/>
              </w:tabs>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менее 40 б.</w:t>
            </w:r>
            <w:r w:rsidRPr="00136E61">
              <w:rPr>
                <w:rFonts w:ascii="Times New Roman" w:eastAsia="Times New Roman" w:hAnsi="Times New Roman" w:cs="Times New Roman"/>
                <w:color w:val="000000"/>
                <w:sz w:val="24"/>
                <w:szCs w:val="24"/>
              </w:rPr>
              <w:tab/>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«неудовлетворительно»</w:t>
            </w:r>
          </w:p>
        </w:tc>
      </w:tr>
      <w:tr w:rsidR="00136E61" w:rsidRPr="00136E61" w:rsidTr="00136E61">
        <w:tc>
          <w:tcPr>
            <w:tcW w:w="9771" w:type="dxa"/>
            <w:gridSpan w:val="3"/>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Calibri" w:hAnsi="Times New Roman" w:cs="Times New Roman"/>
                <w:sz w:val="28"/>
                <w:szCs w:val="28"/>
              </w:rPr>
              <w:t>ФИО экзаменатора                                                                                     Подпись</w:t>
            </w:r>
          </w:p>
        </w:tc>
      </w:tr>
    </w:tbl>
    <w:p w:rsidR="00136E61" w:rsidRPr="00136E61" w:rsidRDefault="00136E61" w:rsidP="00136E61">
      <w:pPr>
        <w:autoSpaceDE w:val="0"/>
        <w:autoSpaceDN w:val="0"/>
        <w:adjustRightInd w:val="0"/>
        <w:spacing w:after="0" w:line="240" w:lineRule="auto"/>
        <w:rPr>
          <w:rFonts w:ascii="Times New Roman" w:eastAsia="Calibri" w:hAnsi="Times New Roman" w:cs="Times New Roman"/>
          <w:color w:val="000000"/>
          <w:sz w:val="28"/>
          <w:szCs w:val="28"/>
        </w:rPr>
      </w:pP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b/>
          <w:sz w:val="28"/>
          <w:szCs w:val="28"/>
          <w:shd w:val="clear" w:color="auto" w:fill="FFFFFF"/>
        </w:rPr>
        <w:t>ФГБОУ ВО "Оренбургский государственный медицинский университет" Министерства здравоохранения Российской Федерации</w:t>
      </w:r>
      <w:r w:rsidRPr="00136E61">
        <w:rPr>
          <w:rFonts w:ascii="Times New Roman" w:eastAsia="Calibri" w:hAnsi="Times New Roman" w:cs="Times New Roman"/>
          <w:sz w:val="28"/>
          <w:szCs w:val="28"/>
          <w:shd w:val="clear" w:color="auto" w:fill="FFFFFF"/>
        </w:rPr>
        <w:t>.</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Стоматологический факультет </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Государственная итоговая аттестация (1-й этап)</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Чек-лист оценки практических умений и навыков выпускника</w:t>
      </w:r>
    </w:p>
    <w:p w:rsidR="00136E61" w:rsidRPr="00136E61" w:rsidRDefault="00136E61" w:rsidP="00136E61">
      <w:pPr>
        <w:spacing w:after="0" w:line="240" w:lineRule="auto"/>
        <w:jc w:val="center"/>
        <w:rPr>
          <w:rFonts w:ascii="Times New Roman" w:eastAsia="Calibri" w:hAnsi="Times New Roman" w:cs="Times New Roman"/>
          <w:b/>
          <w:sz w:val="28"/>
          <w:szCs w:val="28"/>
          <w:u w:val="single"/>
          <w:shd w:val="clear" w:color="auto" w:fill="FFFFFF"/>
        </w:rPr>
      </w:pPr>
      <w:r w:rsidRPr="00136E61">
        <w:rPr>
          <w:rFonts w:ascii="Times New Roman" w:eastAsia="Calibri" w:hAnsi="Times New Roman" w:cs="Times New Roman"/>
          <w:b/>
          <w:sz w:val="28"/>
          <w:szCs w:val="28"/>
          <w:u w:val="single"/>
          <w:shd w:val="clear" w:color="auto" w:fill="FFFFFF"/>
        </w:rPr>
        <w:t>станция №3 «ОБЕЗБОЛИВАНИЕ В СТОМАТОЛОГИЧЕСКОЙ ПРАКТИКЕ»</w:t>
      </w:r>
    </w:p>
    <w:p w:rsidR="00136E61" w:rsidRPr="00136E61" w:rsidRDefault="00136E61" w:rsidP="00136E61">
      <w:pPr>
        <w:spacing w:after="0" w:line="240" w:lineRule="auto"/>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          Фамилия, имя, отчество выпускника _________________________________</w:t>
      </w:r>
    </w:p>
    <w:p w:rsidR="00136E61" w:rsidRPr="00136E61" w:rsidRDefault="00136E61" w:rsidP="00136E61">
      <w:pPr>
        <w:spacing w:after="0" w:line="240" w:lineRule="auto"/>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          Группа____________    Дата ____________________</w:t>
      </w:r>
    </w:p>
    <w:p w:rsidR="00136E61" w:rsidRPr="00136E61" w:rsidRDefault="00136E61" w:rsidP="00136E61">
      <w:pPr>
        <w:spacing w:after="0" w:line="240" w:lineRule="auto"/>
        <w:ind w:left="709"/>
        <w:jc w:val="both"/>
        <w:rPr>
          <w:rFonts w:ascii="Times New Roman" w:eastAsia="Calibri" w:hAnsi="Times New Roman" w:cs="Times New Roman"/>
          <w:b/>
          <w:sz w:val="28"/>
          <w:szCs w:val="28"/>
          <w:u w:val="single"/>
          <w:shd w:val="clear" w:color="auto" w:fill="FFFFFF"/>
        </w:rPr>
      </w:pPr>
      <w:r w:rsidRPr="00136E61">
        <w:rPr>
          <w:rFonts w:ascii="Times New Roman" w:eastAsia="Calibri" w:hAnsi="Times New Roman" w:cs="Times New Roman"/>
          <w:b/>
          <w:sz w:val="28"/>
          <w:szCs w:val="28"/>
          <w:u w:val="single"/>
          <w:shd w:val="clear" w:color="auto" w:fill="FFFFFF"/>
        </w:rPr>
        <w:t>Номер сценария (</w:t>
      </w:r>
      <w:proofErr w:type="gramStart"/>
      <w:r w:rsidRPr="00136E61">
        <w:rPr>
          <w:rFonts w:ascii="Times New Roman" w:eastAsia="Calibri" w:hAnsi="Times New Roman" w:cs="Times New Roman"/>
          <w:b/>
          <w:sz w:val="28"/>
          <w:szCs w:val="28"/>
          <w:u w:val="single"/>
          <w:shd w:val="clear" w:color="auto" w:fill="FFFFFF"/>
        </w:rPr>
        <w:t xml:space="preserve">ситуации)   </w:t>
      </w:r>
      <w:proofErr w:type="gramEnd"/>
      <w:r w:rsidRPr="00136E61">
        <w:rPr>
          <w:rFonts w:ascii="Times New Roman" w:eastAsia="Calibri" w:hAnsi="Times New Roman" w:cs="Times New Roman"/>
          <w:b/>
          <w:sz w:val="28"/>
          <w:szCs w:val="28"/>
          <w:u w:val="single"/>
          <w:shd w:val="clear" w:color="auto" w:fill="FFFFFF"/>
        </w:rPr>
        <w:t xml:space="preserve"> 1, 2, 4, 5, 6, 7, 9, 10</w:t>
      </w:r>
    </w:p>
    <w:p w:rsidR="00136E61" w:rsidRPr="00136E61" w:rsidRDefault="00136E61" w:rsidP="00136E61">
      <w:pPr>
        <w:autoSpaceDE w:val="0"/>
        <w:autoSpaceDN w:val="0"/>
        <w:adjustRightInd w:val="0"/>
        <w:spacing w:after="0" w:line="240" w:lineRule="auto"/>
        <w:ind w:firstLine="708"/>
        <w:rPr>
          <w:rFonts w:ascii="Times New Roman" w:eastAsia="Calibri" w:hAnsi="Times New Roman" w:cs="Times New Roman"/>
          <w:color w:val="000000"/>
          <w:sz w:val="24"/>
          <w:szCs w:val="24"/>
        </w:rPr>
      </w:pPr>
      <w:r w:rsidRPr="00136E61">
        <w:rPr>
          <w:rFonts w:ascii="Times New Roman" w:eastAsia="Calibri" w:hAnsi="Times New Roman" w:cs="Times New Roman"/>
          <w:color w:val="000000"/>
          <w:sz w:val="24"/>
          <w:szCs w:val="24"/>
        </w:rPr>
        <w:t xml:space="preserve"> Номер задачи (Задание №3. Вы стоматолог общей практики. Пациент </w:t>
      </w:r>
      <w:proofErr w:type="gramStart"/>
      <w:r w:rsidRPr="00136E61">
        <w:rPr>
          <w:rFonts w:ascii="Times New Roman" w:eastAsia="Calibri" w:hAnsi="Times New Roman" w:cs="Times New Roman"/>
          <w:color w:val="000000"/>
          <w:sz w:val="24"/>
          <w:szCs w:val="24"/>
        </w:rPr>
        <w:t>(….</w:t>
      </w:r>
      <w:proofErr w:type="gramEnd"/>
      <w:r w:rsidRPr="00136E61">
        <w:rPr>
          <w:rFonts w:ascii="Times New Roman" w:eastAsia="Calibri" w:hAnsi="Times New Roman" w:cs="Times New Roman"/>
          <w:color w:val="000000"/>
          <w:sz w:val="24"/>
          <w:szCs w:val="24"/>
        </w:rPr>
        <w:t>.) 35 лет. Анамнез собран, осмотр проведен, планируется лечение зуба (16). Задание: проведите инфильтрационную анестезию, соблюдая правила асептики и антисептики).</w:t>
      </w:r>
    </w:p>
    <w:p w:rsidR="00136E61" w:rsidRPr="00136E61" w:rsidRDefault="00136E61" w:rsidP="00136E61">
      <w:pPr>
        <w:spacing w:after="0" w:line="240" w:lineRule="auto"/>
        <w:ind w:firstLine="709"/>
        <w:contextualSpacing/>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Время начала работы</w:t>
      </w:r>
    </w:p>
    <w:tbl>
      <w:tblPr>
        <w:tblStyle w:val="a5"/>
        <w:tblW w:w="0" w:type="auto"/>
        <w:tblLook w:val="04A0" w:firstRow="1" w:lastRow="0" w:firstColumn="1" w:lastColumn="0" w:noHBand="0" w:noVBand="1"/>
      </w:tblPr>
      <w:tblGrid>
        <w:gridCol w:w="734"/>
        <w:gridCol w:w="5952"/>
        <w:gridCol w:w="2669"/>
      </w:tblGrid>
      <w:tr w:rsidR="00136E61" w:rsidRPr="00136E61" w:rsidTr="00136E61">
        <w:tc>
          <w:tcPr>
            <w:tcW w:w="765"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Действие </w:t>
            </w:r>
          </w:p>
          <w:p w:rsidR="00136E61" w:rsidRPr="00136E61" w:rsidRDefault="00136E61" w:rsidP="00136E61">
            <w:pPr>
              <w:contextualSpacing/>
              <w:jc w:val="center"/>
              <w:rPr>
                <w:rFonts w:ascii="Times New Roman" w:eastAsia="Calibri" w:hAnsi="Times New Roman" w:cs="Times New Roman"/>
                <w:sz w:val="28"/>
                <w:szCs w:val="28"/>
              </w:rPr>
            </w:pP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sz w:val="28"/>
                <w:szCs w:val="28"/>
              </w:rPr>
              <w:t>Оценка в баллах (0, 1, 2)</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Установить контакт с пациентом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Собрал анамнез (спросил о наличии общих заболеваний, приеме лекарственных препаратов в настоящее время, непереносимость лекарственных препаратов)</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Сообщить пациенту о ходе процедуры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Обработать руки гигиеническим способом вначале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4</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Подготовить рабочее место для анестезии (убедиться, что </w:t>
            </w:r>
            <w:proofErr w:type="spellStart"/>
            <w:r w:rsidRPr="00136E61">
              <w:rPr>
                <w:rFonts w:ascii="Times New Roman" w:eastAsia="Calibri" w:hAnsi="Times New Roman" w:cs="Times New Roman"/>
                <w:bCs/>
                <w:color w:val="000000"/>
                <w:sz w:val="28"/>
                <w:szCs w:val="28"/>
              </w:rPr>
              <w:t>всѐ</w:t>
            </w:r>
            <w:proofErr w:type="spellEnd"/>
            <w:r w:rsidRPr="00136E61">
              <w:rPr>
                <w:rFonts w:ascii="Times New Roman" w:eastAsia="Calibri" w:hAnsi="Times New Roman" w:cs="Times New Roman"/>
                <w:bCs/>
                <w:color w:val="000000"/>
                <w:sz w:val="28"/>
                <w:szCs w:val="28"/>
              </w:rPr>
              <w:t xml:space="preserve"> необходимо есть заранее)</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contextualSpacing/>
              <w:jc w:val="center"/>
              <w:rPr>
                <w:rFonts w:ascii="Times New Roman" w:eastAsia="Calibri" w:hAnsi="Times New Roman" w:cs="Times New Roman"/>
                <w:sz w:val="28"/>
                <w:szCs w:val="28"/>
              </w:rPr>
            </w:pPr>
          </w:p>
        </w:tc>
        <w:tc>
          <w:tcPr>
            <w:tcW w:w="9006" w:type="dxa"/>
            <w:gridSpan w:val="2"/>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sz w:val="28"/>
                <w:szCs w:val="28"/>
              </w:rPr>
              <w:t>Положение -</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5</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Занять правильное положение возле пациента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6</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Помочь занять удобное положение пациенту, который сидит в кресле с одноразовой салфеткой на груди</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lastRenderedPageBreak/>
              <w:t>7</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Привести кресло в соответствующее положению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8</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Обеспечить визуализацию ротовой полости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p>
        </w:tc>
        <w:tc>
          <w:tcPr>
            <w:tcW w:w="9006" w:type="dxa"/>
            <w:gridSpan w:val="2"/>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Средства индивидуальной защиты -</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9</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Соблюдение последовательности использования средств индивидуальной защиты (маска, шапочка, перчатки)</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p>
        </w:tc>
        <w:tc>
          <w:tcPr>
            <w:tcW w:w="9006" w:type="dxa"/>
            <w:gridSpan w:val="2"/>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Последовательность действий</w:t>
            </w:r>
            <w:r w:rsidRPr="00136E61">
              <w:rPr>
                <w:rFonts w:ascii="Times New Roman" w:eastAsia="Calibri" w:hAnsi="Times New Roman" w:cs="Times New Roman"/>
                <w:color w:val="000000"/>
                <w:sz w:val="28"/>
                <w:szCs w:val="28"/>
              </w:rPr>
              <w:t xml:space="preserve"> -</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10</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Осмотреть полость рта, место лечения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11</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Провести антисептическую обработку полости рта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12</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Обработать диафрагму </w:t>
            </w:r>
            <w:proofErr w:type="spellStart"/>
            <w:r w:rsidRPr="00136E61">
              <w:rPr>
                <w:rFonts w:ascii="Times New Roman" w:eastAsia="Calibri" w:hAnsi="Times New Roman" w:cs="Times New Roman"/>
                <w:bCs/>
                <w:color w:val="000000"/>
                <w:sz w:val="28"/>
                <w:szCs w:val="28"/>
              </w:rPr>
              <w:t>карпулы</w:t>
            </w:r>
            <w:proofErr w:type="spellEnd"/>
            <w:r w:rsidRPr="00136E61">
              <w:rPr>
                <w:rFonts w:ascii="Times New Roman" w:eastAsia="Calibri" w:hAnsi="Times New Roman" w:cs="Times New Roman"/>
                <w:bCs/>
                <w:color w:val="000000"/>
                <w:sz w:val="28"/>
                <w:szCs w:val="28"/>
              </w:rPr>
              <w:t xml:space="preserve"> антисептиком</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13</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Установить </w:t>
            </w:r>
            <w:proofErr w:type="spellStart"/>
            <w:r w:rsidRPr="00136E61">
              <w:rPr>
                <w:rFonts w:ascii="Times New Roman" w:eastAsia="Calibri" w:hAnsi="Times New Roman" w:cs="Times New Roman"/>
                <w:bCs/>
                <w:color w:val="000000"/>
                <w:sz w:val="28"/>
                <w:szCs w:val="28"/>
              </w:rPr>
              <w:t>карпулу</w:t>
            </w:r>
            <w:proofErr w:type="spellEnd"/>
            <w:r w:rsidRPr="00136E61">
              <w:rPr>
                <w:rFonts w:ascii="Times New Roman" w:eastAsia="Calibri" w:hAnsi="Times New Roman" w:cs="Times New Roman"/>
                <w:bCs/>
                <w:color w:val="000000"/>
                <w:sz w:val="28"/>
                <w:szCs w:val="28"/>
              </w:rPr>
              <w:t xml:space="preserve"> в </w:t>
            </w:r>
            <w:proofErr w:type="spellStart"/>
            <w:r w:rsidRPr="00136E61">
              <w:rPr>
                <w:rFonts w:ascii="Times New Roman" w:eastAsia="Calibri" w:hAnsi="Times New Roman" w:cs="Times New Roman"/>
                <w:bCs/>
                <w:color w:val="000000"/>
                <w:sz w:val="28"/>
                <w:szCs w:val="28"/>
              </w:rPr>
              <w:t>инъектор</w:t>
            </w:r>
            <w:proofErr w:type="spellEnd"/>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14</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Вскрыть иглу (27G х 35 мм) и утилизировал нижний колпачок в контейнер для сбора отходов класса 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15</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Установил и зафиксировал инъекционную иглу на </w:t>
            </w:r>
            <w:proofErr w:type="spellStart"/>
            <w:r w:rsidRPr="00136E61">
              <w:rPr>
                <w:rFonts w:ascii="Times New Roman" w:eastAsia="Calibri" w:hAnsi="Times New Roman" w:cs="Times New Roman"/>
                <w:bCs/>
                <w:color w:val="000000"/>
                <w:sz w:val="28"/>
                <w:szCs w:val="28"/>
              </w:rPr>
              <w:t>карпульный</w:t>
            </w:r>
            <w:proofErr w:type="spellEnd"/>
            <w:r w:rsidRPr="00136E61">
              <w:rPr>
                <w:rFonts w:ascii="Times New Roman" w:eastAsia="Calibri" w:hAnsi="Times New Roman" w:cs="Times New Roman"/>
                <w:bCs/>
                <w:color w:val="000000"/>
                <w:sz w:val="28"/>
                <w:szCs w:val="28"/>
              </w:rPr>
              <w:t xml:space="preserve"> </w:t>
            </w:r>
            <w:proofErr w:type="spellStart"/>
            <w:r w:rsidRPr="00136E61">
              <w:rPr>
                <w:rFonts w:ascii="Times New Roman" w:eastAsia="Calibri" w:hAnsi="Times New Roman" w:cs="Times New Roman"/>
                <w:bCs/>
                <w:color w:val="000000"/>
                <w:sz w:val="28"/>
                <w:szCs w:val="28"/>
              </w:rPr>
              <w:t>инъектор</w:t>
            </w:r>
            <w:proofErr w:type="spellEnd"/>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16</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Проверка проходимости иглы</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17</w:t>
            </w:r>
          </w:p>
        </w:tc>
        <w:tc>
          <w:tcPr>
            <w:tcW w:w="6337" w:type="dxa"/>
          </w:tcPr>
          <w:p w:rsidR="00136E61" w:rsidRPr="00136E61" w:rsidRDefault="00136E61" w:rsidP="00136E61">
            <w:pPr>
              <w:rPr>
                <w:rFonts w:ascii="Times New Roman" w:eastAsia="Calibri" w:hAnsi="Times New Roman" w:cs="Times New Roman"/>
                <w:bCs/>
                <w:sz w:val="28"/>
                <w:szCs w:val="28"/>
              </w:rPr>
            </w:pPr>
            <w:r w:rsidRPr="00136E61">
              <w:rPr>
                <w:rFonts w:ascii="Times New Roman" w:eastAsia="Calibri" w:hAnsi="Times New Roman" w:cs="Times New Roman"/>
                <w:bCs/>
                <w:color w:val="000000"/>
                <w:sz w:val="28"/>
                <w:szCs w:val="28"/>
              </w:rPr>
              <w:t xml:space="preserve">Обеспечить визуализацию места анестезии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18</w:t>
            </w:r>
          </w:p>
        </w:tc>
        <w:tc>
          <w:tcPr>
            <w:tcW w:w="6337"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Проведение </w:t>
            </w:r>
            <w:proofErr w:type="spellStart"/>
            <w:r w:rsidRPr="00136E61">
              <w:rPr>
                <w:rFonts w:ascii="Times New Roman" w:eastAsia="Calibri" w:hAnsi="Times New Roman" w:cs="Times New Roman"/>
                <w:bCs/>
                <w:color w:val="000000"/>
                <w:sz w:val="28"/>
                <w:szCs w:val="28"/>
              </w:rPr>
              <w:t>вкола</w:t>
            </w:r>
            <w:proofErr w:type="spellEnd"/>
            <w:r w:rsidRPr="00136E61">
              <w:rPr>
                <w:rFonts w:ascii="Times New Roman" w:eastAsia="Calibri" w:hAnsi="Times New Roman" w:cs="Times New Roman"/>
                <w:bCs/>
                <w:color w:val="000000"/>
                <w:sz w:val="28"/>
                <w:szCs w:val="28"/>
              </w:rPr>
              <w:t xml:space="preserve"> иглы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19</w:t>
            </w:r>
          </w:p>
        </w:tc>
        <w:tc>
          <w:tcPr>
            <w:tcW w:w="633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bCs/>
                <w:color w:val="000000"/>
                <w:sz w:val="28"/>
                <w:szCs w:val="28"/>
              </w:rPr>
              <w:t>Погружение инъекционной иглы в ткани на необходимую глубину (до упора в кость)</w:t>
            </w:r>
          </w:p>
        </w:tc>
        <w:tc>
          <w:tcPr>
            <w:tcW w:w="2669" w:type="dxa"/>
          </w:tcPr>
          <w:p w:rsidR="00136E61" w:rsidRPr="00136E61" w:rsidRDefault="00136E61" w:rsidP="00136E61">
            <w:pPr>
              <w:rPr>
                <w:rFonts w:ascii="Times New Roman" w:eastAsia="Calibri" w:hAnsi="Times New Roman" w:cs="Times New Roman"/>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20</w:t>
            </w:r>
          </w:p>
        </w:tc>
        <w:tc>
          <w:tcPr>
            <w:tcW w:w="6337"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Проведение аспирационной пробы</w:t>
            </w:r>
          </w:p>
        </w:tc>
        <w:tc>
          <w:tcPr>
            <w:tcW w:w="2669" w:type="dxa"/>
          </w:tcPr>
          <w:p w:rsidR="00136E61" w:rsidRPr="00136E61" w:rsidRDefault="00136E61" w:rsidP="00136E61">
            <w:pPr>
              <w:rPr>
                <w:rFonts w:ascii="Times New Roman" w:eastAsia="Calibri" w:hAnsi="Times New Roman" w:cs="Times New Roman"/>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21</w:t>
            </w:r>
          </w:p>
        </w:tc>
        <w:tc>
          <w:tcPr>
            <w:tcW w:w="6337"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При отрицательном результате аспирационной пробы медленно введение раствора анестетика в ткани </w:t>
            </w:r>
          </w:p>
        </w:tc>
        <w:tc>
          <w:tcPr>
            <w:tcW w:w="2669" w:type="dxa"/>
          </w:tcPr>
          <w:p w:rsidR="00136E61" w:rsidRPr="00136E61" w:rsidRDefault="00136E61" w:rsidP="00136E61">
            <w:pPr>
              <w:rPr>
                <w:rFonts w:ascii="Times New Roman" w:eastAsia="Calibri" w:hAnsi="Times New Roman" w:cs="Times New Roman"/>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22</w:t>
            </w:r>
          </w:p>
        </w:tc>
        <w:tc>
          <w:tcPr>
            <w:tcW w:w="6337"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Извлечь инъекционную иглу</w:t>
            </w:r>
          </w:p>
        </w:tc>
        <w:tc>
          <w:tcPr>
            <w:tcW w:w="2669" w:type="dxa"/>
          </w:tcPr>
          <w:p w:rsidR="00136E61" w:rsidRPr="00136E61" w:rsidRDefault="00136E61" w:rsidP="00136E61">
            <w:pPr>
              <w:rPr>
                <w:rFonts w:ascii="Times New Roman" w:eastAsia="Calibri" w:hAnsi="Times New Roman" w:cs="Times New Roman"/>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23</w:t>
            </w:r>
          </w:p>
        </w:tc>
        <w:tc>
          <w:tcPr>
            <w:tcW w:w="6337"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sz w:val="28"/>
                <w:szCs w:val="28"/>
              </w:rPr>
              <w:t xml:space="preserve">Проконтролировать самочувствие пациента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sz w:val="28"/>
                <w:szCs w:val="28"/>
              </w:rPr>
            </w:pPr>
          </w:p>
        </w:tc>
        <w:tc>
          <w:tcPr>
            <w:tcW w:w="633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Выждать латентный период действия анестетика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24</w:t>
            </w:r>
          </w:p>
        </w:tc>
        <w:tc>
          <w:tcPr>
            <w:tcW w:w="633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Убедиться в эффективности проведённой анестезии (отсутствие болевой чувствительности при воздействии раздражителя)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25</w:t>
            </w:r>
          </w:p>
        </w:tc>
        <w:tc>
          <w:tcPr>
            <w:tcW w:w="633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Зафиксировать время окончания введения анестетика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contextualSpacing/>
              <w:jc w:val="center"/>
              <w:rPr>
                <w:rFonts w:ascii="Times New Roman" w:eastAsia="Calibri" w:hAnsi="Times New Roman" w:cs="Times New Roman"/>
                <w:bCs/>
                <w:sz w:val="28"/>
                <w:szCs w:val="28"/>
              </w:rPr>
            </w:pPr>
          </w:p>
        </w:tc>
        <w:tc>
          <w:tcPr>
            <w:tcW w:w="9006" w:type="dxa"/>
            <w:gridSpan w:val="2"/>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bCs/>
                <w:sz w:val="28"/>
                <w:szCs w:val="28"/>
              </w:rPr>
              <w:t>Безопасная утилизация расходных материалов и инструментов</w:t>
            </w:r>
            <w:r w:rsidRPr="00136E61">
              <w:rPr>
                <w:rFonts w:ascii="Times New Roman" w:eastAsia="Calibri" w:hAnsi="Times New Roman" w:cs="Times New Roman"/>
                <w:sz w:val="28"/>
                <w:szCs w:val="28"/>
              </w:rPr>
              <w:t xml:space="preserve">                                                                                                        </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26</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Утилизировать иглу в </w:t>
            </w:r>
            <w:proofErr w:type="spellStart"/>
            <w:r w:rsidRPr="00136E61">
              <w:rPr>
                <w:rFonts w:ascii="Times New Roman" w:eastAsia="Calibri" w:hAnsi="Times New Roman" w:cs="Times New Roman"/>
                <w:bCs/>
                <w:color w:val="000000"/>
                <w:sz w:val="28"/>
                <w:szCs w:val="28"/>
              </w:rPr>
              <w:t>непрокалываемый</w:t>
            </w:r>
            <w:proofErr w:type="spellEnd"/>
            <w:r w:rsidRPr="00136E61">
              <w:rPr>
                <w:rFonts w:ascii="Times New Roman" w:eastAsia="Calibri" w:hAnsi="Times New Roman" w:cs="Times New Roman"/>
                <w:bCs/>
                <w:color w:val="000000"/>
                <w:sz w:val="28"/>
                <w:szCs w:val="28"/>
              </w:rPr>
              <w:t xml:space="preserve"> контейнер для отходов класса Б</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27</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Утилизировать </w:t>
            </w:r>
            <w:proofErr w:type="spellStart"/>
            <w:r w:rsidRPr="00136E61">
              <w:rPr>
                <w:rFonts w:ascii="Times New Roman" w:eastAsia="Calibri" w:hAnsi="Times New Roman" w:cs="Times New Roman"/>
                <w:bCs/>
                <w:color w:val="000000"/>
                <w:sz w:val="28"/>
                <w:szCs w:val="28"/>
              </w:rPr>
              <w:t>карпулу</w:t>
            </w:r>
            <w:proofErr w:type="spellEnd"/>
            <w:r w:rsidRPr="00136E61">
              <w:rPr>
                <w:rFonts w:ascii="Times New Roman" w:eastAsia="Calibri" w:hAnsi="Times New Roman" w:cs="Times New Roman"/>
                <w:bCs/>
                <w:color w:val="000000"/>
                <w:sz w:val="28"/>
                <w:szCs w:val="28"/>
              </w:rPr>
              <w:t xml:space="preserve"> в </w:t>
            </w:r>
            <w:proofErr w:type="spellStart"/>
            <w:r w:rsidRPr="00136E61">
              <w:rPr>
                <w:rFonts w:ascii="Times New Roman" w:eastAsia="Calibri" w:hAnsi="Times New Roman" w:cs="Times New Roman"/>
                <w:bCs/>
                <w:color w:val="000000"/>
                <w:sz w:val="28"/>
                <w:szCs w:val="28"/>
              </w:rPr>
              <w:t>непрокалываемый</w:t>
            </w:r>
            <w:proofErr w:type="spellEnd"/>
            <w:r w:rsidRPr="00136E61">
              <w:rPr>
                <w:rFonts w:ascii="Times New Roman" w:eastAsia="Calibri" w:hAnsi="Times New Roman" w:cs="Times New Roman"/>
                <w:bCs/>
                <w:color w:val="000000"/>
                <w:sz w:val="28"/>
                <w:szCs w:val="28"/>
              </w:rPr>
              <w:t xml:space="preserve"> контейнер для отходов класса Б</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28</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Утилизировать шприц (отправил на дезинфекцию многоразовый шприц, утилизировал вместе с </w:t>
            </w:r>
            <w:proofErr w:type="spellStart"/>
            <w:r w:rsidRPr="00136E61">
              <w:rPr>
                <w:rFonts w:ascii="Times New Roman" w:eastAsia="Calibri" w:hAnsi="Times New Roman" w:cs="Times New Roman"/>
                <w:bCs/>
                <w:color w:val="000000"/>
                <w:sz w:val="28"/>
                <w:szCs w:val="28"/>
              </w:rPr>
              <w:t>карпулой</w:t>
            </w:r>
            <w:proofErr w:type="spellEnd"/>
            <w:r w:rsidRPr="00136E61">
              <w:rPr>
                <w:rFonts w:ascii="Times New Roman" w:eastAsia="Calibri" w:hAnsi="Times New Roman" w:cs="Times New Roman"/>
                <w:bCs/>
                <w:color w:val="000000"/>
                <w:sz w:val="28"/>
                <w:szCs w:val="28"/>
              </w:rPr>
              <w:t xml:space="preserve"> одноразовый шприц)</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29</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Снять перчатки, маску и утилизировать их в контейнер для отходов класса Б</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30</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Обработать руки гигиеническим способом в конце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31</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Дать рекомендации пациенту</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p>
        </w:tc>
        <w:tc>
          <w:tcPr>
            <w:tcW w:w="9006" w:type="dxa"/>
            <w:gridSpan w:val="2"/>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Завершение испытания -</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32</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При команде: "Осталась одна минута": выключить свет, вернуть кресло в исходное положение</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p>
        </w:tc>
        <w:tc>
          <w:tcPr>
            <w:tcW w:w="9006" w:type="dxa"/>
            <w:gridSpan w:val="2"/>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Нерегламентированные и небезопасные действия -</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33</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Нарушение и несоблюдение правил асептики и антисептики</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34</w:t>
            </w: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Другие нерегламентированные и небезопасные действия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rPr>
          <w:trHeight w:val="347"/>
        </w:trPr>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9006" w:type="dxa"/>
            <w:gridSpan w:val="2"/>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bCs/>
                <w:sz w:val="28"/>
                <w:szCs w:val="28"/>
              </w:rPr>
              <w:t>Общее впечатление эксперта</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Общее количество набранных балов</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Итоговая оценка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9006" w:type="dxa"/>
            <w:gridSpan w:val="2"/>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Times New Roman" w:hAnsi="Times New Roman" w:cs="Times New Roman"/>
                <w:b/>
                <w:sz w:val="24"/>
                <w:szCs w:val="24"/>
              </w:rPr>
              <w:t>Критерии оценок</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rPr>
                <w:rFonts w:ascii="Times New Roman" w:eastAsia="Times New Roman" w:hAnsi="Times New Roman" w:cs="Times New Roman"/>
                <w:b/>
                <w:color w:val="000000"/>
                <w:sz w:val="24"/>
                <w:szCs w:val="24"/>
              </w:rPr>
            </w:pPr>
            <w:r w:rsidRPr="00136E61">
              <w:rPr>
                <w:rFonts w:ascii="Times New Roman" w:eastAsia="Times New Roman" w:hAnsi="Times New Roman" w:cs="Times New Roman"/>
                <w:b/>
                <w:color w:val="000000"/>
                <w:sz w:val="24"/>
                <w:szCs w:val="24"/>
              </w:rPr>
              <w:t>баллы</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Times New Roman" w:hAnsi="Times New Roman" w:cs="Times New Roman"/>
                <w:b/>
                <w:sz w:val="24"/>
                <w:szCs w:val="24"/>
              </w:rPr>
              <w:t>оценка</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rPr>
                <w:rFonts w:ascii="Times New Roman" w:eastAsia="Times New Roman" w:hAnsi="Times New Roman" w:cs="Times New Roman"/>
                <w:b/>
                <w:color w:val="000000"/>
                <w:sz w:val="24"/>
                <w:szCs w:val="24"/>
              </w:rPr>
            </w:pPr>
            <w:r w:rsidRPr="00136E61">
              <w:rPr>
                <w:rFonts w:ascii="Times New Roman" w:eastAsia="Times New Roman" w:hAnsi="Times New Roman" w:cs="Times New Roman"/>
                <w:color w:val="000000"/>
                <w:sz w:val="24"/>
                <w:szCs w:val="24"/>
              </w:rPr>
              <w:t>62 - 68 б.</w:t>
            </w:r>
          </w:p>
        </w:tc>
        <w:tc>
          <w:tcPr>
            <w:tcW w:w="2669" w:type="dxa"/>
          </w:tcPr>
          <w:p w:rsidR="00136E61" w:rsidRPr="00136E61" w:rsidRDefault="00136E61" w:rsidP="00136E61">
            <w:pPr>
              <w:contextualSpacing/>
              <w:jc w:val="center"/>
              <w:rPr>
                <w:rFonts w:ascii="Times New Roman" w:eastAsia="Times New Roman" w:hAnsi="Times New Roman" w:cs="Times New Roman"/>
                <w:b/>
                <w:sz w:val="24"/>
                <w:szCs w:val="24"/>
              </w:rPr>
            </w:pPr>
            <w:r w:rsidRPr="00136E61">
              <w:rPr>
                <w:rFonts w:ascii="Times New Roman" w:eastAsia="Times New Roman" w:hAnsi="Times New Roman" w:cs="Times New Roman"/>
                <w:sz w:val="24"/>
                <w:szCs w:val="24"/>
              </w:rPr>
              <w:t>«отлично»</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55 - 61 б.</w:t>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«хорошо»</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48 - 54 б.</w:t>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«удовлетворительно»</w:t>
            </w:r>
          </w:p>
        </w:tc>
      </w:tr>
      <w:tr w:rsidR="00136E61" w:rsidRPr="00136E61" w:rsidTr="00136E61">
        <w:tc>
          <w:tcPr>
            <w:tcW w:w="76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337" w:type="dxa"/>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менее 48 б.</w:t>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«неудовлетворительно»</w:t>
            </w:r>
          </w:p>
        </w:tc>
      </w:tr>
      <w:tr w:rsidR="00136E61" w:rsidRPr="00136E61" w:rsidTr="00136E61">
        <w:tc>
          <w:tcPr>
            <w:tcW w:w="9771" w:type="dxa"/>
            <w:gridSpan w:val="3"/>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Calibri" w:hAnsi="Times New Roman" w:cs="Times New Roman"/>
                <w:color w:val="000000"/>
                <w:sz w:val="28"/>
                <w:szCs w:val="28"/>
              </w:rPr>
              <w:t>ФИО экзаменатора                                                                                     Подпись</w:t>
            </w:r>
          </w:p>
        </w:tc>
      </w:tr>
    </w:tbl>
    <w:p w:rsidR="00136E61" w:rsidRPr="00136E61" w:rsidRDefault="00136E61" w:rsidP="00136E61">
      <w:pPr>
        <w:autoSpaceDE w:val="0"/>
        <w:autoSpaceDN w:val="0"/>
        <w:adjustRightInd w:val="0"/>
        <w:spacing w:after="0" w:line="240" w:lineRule="auto"/>
        <w:rPr>
          <w:rFonts w:ascii="Times New Roman" w:eastAsia="Calibri" w:hAnsi="Times New Roman" w:cs="Times New Roman"/>
          <w:color w:val="000000"/>
          <w:sz w:val="28"/>
          <w:szCs w:val="28"/>
        </w:rPr>
      </w:pPr>
    </w:p>
    <w:p w:rsidR="00136E61" w:rsidRPr="00136E61" w:rsidRDefault="00136E61" w:rsidP="00136E61">
      <w:pPr>
        <w:spacing w:after="0" w:line="240" w:lineRule="auto"/>
        <w:jc w:val="center"/>
        <w:rPr>
          <w:rFonts w:ascii="Times New Roman" w:eastAsia="Calibri" w:hAnsi="Times New Roman" w:cs="Times New Roman"/>
          <w:color w:val="333333"/>
          <w:sz w:val="28"/>
          <w:szCs w:val="28"/>
          <w:shd w:val="clear" w:color="auto" w:fill="FFFFFF"/>
        </w:rPr>
      </w:pPr>
      <w:r w:rsidRPr="00136E61">
        <w:rPr>
          <w:rFonts w:ascii="Times New Roman" w:eastAsia="Calibri" w:hAnsi="Times New Roman" w:cs="Times New Roman"/>
          <w:b/>
          <w:color w:val="333333"/>
          <w:sz w:val="28"/>
          <w:szCs w:val="28"/>
          <w:shd w:val="clear" w:color="auto" w:fill="FFFFFF"/>
        </w:rPr>
        <w:t>ФГБОУ ВО "Оренбургский государственный медицинский университет" Министерства здравоохранения Российской Федерации</w:t>
      </w:r>
      <w:r w:rsidRPr="00136E61">
        <w:rPr>
          <w:rFonts w:ascii="Times New Roman" w:eastAsia="Calibri" w:hAnsi="Times New Roman" w:cs="Times New Roman"/>
          <w:color w:val="333333"/>
          <w:sz w:val="28"/>
          <w:szCs w:val="28"/>
          <w:shd w:val="clear" w:color="auto" w:fill="FFFFFF"/>
        </w:rPr>
        <w:t>.</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Стоматологический факультет </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Государственная итоговая аттестация (1-й этап)</w:t>
      </w:r>
    </w:p>
    <w:p w:rsidR="00136E61" w:rsidRPr="00136E61" w:rsidRDefault="00136E61" w:rsidP="00136E61">
      <w:pPr>
        <w:spacing w:after="0" w:line="240" w:lineRule="auto"/>
        <w:jc w:val="center"/>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Чек-лист оценки практических умений и навыков выпускника </w:t>
      </w:r>
    </w:p>
    <w:p w:rsidR="00136E61" w:rsidRPr="00136E61" w:rsidRDefault="00136E61" w:rsidP="00136E61">
      <w:pPr>
        <w:spacing w:after="0" w:line="240" w:lineRule="auto"/>
        <w:jc w:val="center"/>
        <w:rPr>
          <w:rFonts w:ascii="Times New Roman" w:eastAsia="Calibri" w:hAnsi="Times New Roman" w:cs="Times New Roman"/>
          <w:b/>
          <w:sz w:val="28"/>
          <w:szCs w:val="28"/>
          <w:u w:val="single"/>
          <w:shd w:val="clear" w:color="auto" w:fill="FFFFFF"/>
        </w:rPr>
      </w:pPr>
      <w:r w:rsidRPr="00136E61">
        <w:rPr>
          <w:rFonts w:ascii="Times New Roman" w:eastAsia="Calibri" w:hAnsi="Times New Roman" w:cs="Times New Roman"/>
          <w:b/>
          <w:sz w:val="28"/>
          <w:szCs w:val="28"/>
          <w:u w:val="single"/>
          <w:shd w:val="clear" w:color="auto" w:fill="FFFFFF"/>
        </w:rPr>
        <w:t>станция №2 «ПРЕПАРИРОВАНИЕ ТВЕРДЫХ ТКАНЕЙ ЗУБА И ИЛИ ПЛОМБИРОВАНИЕ КАРИОЗНОЙ ПОЛОСТИ»</w:t>
      </w:r>
    </w:p>
    <w:p w:rsidR="00136E61" w:rsidRPr="00136E61" w:rsidRDefault="00136E61" w:rsidP="00136E61">
      <w:pPr>
        <w:spacing w:after="0" w:line="240" w:lineRule="auto"/>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          Фамилия, имя, отчество выпускника ________________________________</w:t>
      </w:r>
    </w:p>
    <w:p w:rsidR="00136E61" w:rsidRPr="00136E61" w:rsidRDefault="00136E61" w:rsidP="00136E61">
      <w:pPr>
        <w:spacing w:after="0" w:line="240" w:lineRule="auto"/>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          Группа____________    Дата ____________________</w:t>
      </w:r>
    </w:p>
    <w:p w:rsidR="00136E61" w:rsidRPr="00136E61" w:rsidRDefault="00136E61" w:rsidP="00136E61">
      <w:pPr>
        <w:spacing w:after="0" w:line="240" w:lineRule="auto"/>
        <w:ind w:left="709"/>
        <w:jc w:val="both"/>
        <w:rPr>
          <w:rFonts w:ascii="Times New Roman" w:eastAsia="Calibri" w:hAnsi="Times New Roman" w:cs="Times New Roman"/>
          <w:b/>
          <w:sz w:val="28"/>
          <w:szCs w:val="28"/>
          <w:u w:val="single"/>
          <w:shd w:val="clear" w:color="auto" w:fill="FFFFFF"/>
        </w:rPr>
      </w:pPr>
      <w:r w:rsidRPr="00136E61">
        <w:rPr>
          <w:rFonts w:ascii="Times New Roman" w:eastAsia="Calibri" w:hAnsi="Times New Roman" w:cs="Times New Roman"/>
          <w:b/>
          <w:sz w:val="28"/>
          <w:szCs w:val="28"/>
          <w:u w:val="single"/>
          <w:shd w:val="clear" w:color="auto" w:fill="FFFFFF"/>
        </w:rPr>
        <w:t>Номер сценария (ситуации)1, 2, 3, 4, 5, 6, 7, 8, 9, 10, 11</w:t>
      </w:r>
    </w:p>
    <w:p w:rsidR="00136E61" w:rsidRPr="00136E61" w:rsidRDefault="00136E61" w:rsidP="00136E6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136E61">
        <w:rPr>
          <w:rFonts w:ascii="Times New Roman" w:eastAsia="Calibri" w:hAnsi="Times New Roman" w:cs="Times New Roman"/>
          <w:color w:val="000000"/>
          <w:sz w:val="28"/>
          <w:szCs w:val="28"/>
        </w:rPr>
        <w:t xml:space="preserve">Номер задачи </w:t>
      </w:r>
      <w:r w:rsidRPr="00136E61">
        <w:rPr>
          <w:rFonts w:ascii="Times New Roman" w:eastAsia="Calibri" w:hAnsi="Times New Roman" w:cs="Times New Roman"/>
          <w:color w:val="000000"/>
          <w:sz w:val="24"/>
          <w:szCs w:val="24"/>
        </w:rPr>
        <w:t xml:space="preserve">(Задача №5. Вы стоматолог общей практики. Пациент </w:t>
      </w:r>
      <w:proofErr w:type="gramStart"/>
      <w:r w:rsidRPr="00136E61">
        <w:rPr>
          <w:rFonts w:ascii="Times New Roman" w:eastAsia="Calibri" w:hAnsi="Times New Roman" w:cs="Times New Roman"/>
          <w:color w:val="000000"/>
          <w:sz w:val="24"/>
          <w:szCs w:val="24"/>
        </w:rPr>
        <w:t>(….</w:t>
      </w:r>
      <w:proofErr w:type="gramEnd"/>
      <w:r w:rsidRPr="00136E61">
        <w:rPr>
          <w:rFonts w:ascii="Times New Roman" w:eastAsia="Calibri" w:hAnsi="Times New Roman" w:cs="Times New Roman"/>
          <w:color w:val="000000"/>
          <w:sz w:val="24"/>
          <w:szCs w:val="24"/>
        </w:rPr>
        <w:t xml:space="preserve">.) </w:t>
      </w:r>
      <w:proofErr w:type="gramStart"/>
      <w:r w:rsidRPr="00136E61">
        <w:rPr>
          <w:rFonts w:ascii="Times New Roman" w:eastAsia="Calibri" w:hAnsi="Times New Roman" w:cs="Times New Roman"/>
          <w:color w:val="000000"/>
          <w:sz w:val="24"/>
          <w:szCs w:val="24"/>
        </w:rPr>
        <w:t>(….</w:t>
      </w:r>
      <w:proofErr w:type="gramEnd"/>
      <w:r w:rsidRPr="00136E61">
        <w:rPr>
          <w:rFonts w:ascii="Times New Roman" w:eastAsia="Calibri" w:hAnsi="Times New Roman" w:cs="Times New Roman"/>
          <w:color w:val="000000"/>
          <w:sz w:val="24"/>
          <w:szCs w:val="24"/>
        </w:rPr>
        <w:t xml:space="preserve">.) лет. Анамнез собран, осмотр проведен, поставлен диагноз: К 02.1- кариес дентина. Выявлена кариозная полость на </w:t>
      </w:r>
      <w:proofErr w:type="spellStart"/>
      <w:r w:rsidRPr="00136E61">
        <w:rPr>
          <w:rFonts w:ascii="Times New Roman" w:eastAsia="Calibri" w:hAnsi="Times New Roman" w:cs="Times New Roman"/>
          <w:color w:val="000000"/>
          <w:sz w:val="24"/>
          <w:szCs w:val="24"/>
        </w:rPr>
        <w:t>окклюзионной</w:t>
      </w:r>
      <w:proofErr w:type="spellEnd"/>
      <w:r w:rsidRPr="00136E61">
        <w:rPr>
          <w:rFonts w:ascii="Times New Roman" w:eastAsia="Calibri" w:hAnsi="Times New Roman" w:cs="Times New Roman"/>
          <w:color w:val="000000"/>
          <w:sz w:val="24"/>
          <w:szCs w:val="24"/>
        </w:rPr>
        <w:t xml:space="preserve"> поверхности зуба (…). Анестезия проведена. Задание: </w:t>
      </w:r>
      <w:proofErr w:type="spellStart"/>
      <w:r w:rsidRPr="00136E61">
        <w:rPr>
          <w:rFonts w:ascii="Times New Roman" w:eastAsia="Calibri" w:hAnsi="Times New Roman" w:cs="Times New Roman"/>
          <w:color w:val="000000"/>
          <w:sz w:val="24"/>
          <w:szCs w:val="24"/>
        </w:rPr>
        <w:t>отпрепарируйте</w:t>
      </w:r>
      <w:proofErr w:type="spellEnd"/>
      <w:r w:rsidRPr="00136E61">
        <w:rPr>
          <w:rFonts w:ascii="Times New Roman" w:eastAsia="Calibri" w:hAnsi="Times New Roman" w:cs="Times New Roman"/>
          <w:color w:val="000000"/>
          <w:sz w:val="24"/>
          <w:szCs w:val="24"/>
        </w:rPr>
        <w:t xml:space="preserve"> кариозную полость для последующего пломбирования композитом светового отверждения, соблюдая правила асептики и антисептики).</w:t>
      </w:r>
    </w:p>
    <w:p w:rsidR="00136E61" w:rsidRPr="00136E61" w:rsidRDefault="00136E61" w:rsidP="00136E61">
      <w:pPr>
        <w:spacing w:after="0" w:line="240" w:lineRule="auto"/>
        <w:ind w:firstLine="709"/>
        <w:contextualSpacing/>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 xml:space="preserve"> Время начала работы</w:t>
      </w:r>
    </w:p>
    <w:tbl>
      <w:tblPr>
        <w:tblStyle w:val="a5"/>
        <w:tblW w:w="0" w:type="auto"/>
        <w:tblLook w:val="04A0" w:firstRow="1" w:lastRow="0" w:firstColumn="1" w:lastColumn="0" w:noHBand="0" w:noVBand="1"/>
      </w:tblPr>
      <w:tblGrid>
        <w:gridCol w:w="831"/>
        <w:gridCol w:w="5855"/>
        <w:gridCol w:w="2669"/>
      </w:tblGrid>
      <w:tr w:rsidR="00136E61" w:rsidRPr="00136E61" w:rsidTr="00136E61">
        <w:tc>
          <w:tcPr>
            <w:tcW w:w="7102" w:type="dxa"/>
            <w:gridSpan w:val="2"/>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Действие </w:t>
            </w:r>
          </w:p>
          <w:p w:rsidR="00136E61" w:rsidRPr="00136E61" w:rsidRDefault="00136E61" w:rsidP="00136E61">
            <w:pPr>
              <w:contextualSpacing/>
              <w:jc w:val="center"/>
              <w:rPr>
                <w:rFonts w:ascii="Times New Roman" w:eastAsia="Calibri" w:hAnsi="Times New Roman" w:cs="Times New Roman"/>
                <w:sz w:val="28"/>
                <w:szCs w:val="28"/>
              </w:rPr>
            </w:pP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sz w:val="28"/>
                <w:szCs w:val="28"/>
              </w:rPr>
              <w:t>Оценка в баллах (0, 1, 2)</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Установить контакт с пациентом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Идентифицировать личность пациента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 xml:space="preserve">Сообщить пациенту о ходе процедуры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4</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Обработать руки гигиеническим способом вначале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5</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Подготовить рабочее место (убедиться, что </w:t>
            </w:r>
            <w:proofErr w:type="spellStart"/>
            <w:r w:rsidRPr="00136E61">
              <w:rPr>
                <w:rFonts w:ascii="Times New Roman" w:eastAsia="Calibri" w:hAnsi="Times New Roman" w:cs="Times New Roman"/>
                <w:bCs/>
                <w:color w:val="000000"/>
                <w:sz w:val="28"/>
                <w:szCs w:val="28"/>
              </w:rPr>
              <w:t>всѐ</w:t>
            </w:r>
            <w:proofErr w:type="spellEnd"/>
            <w:r w:rsidRPr="00136E61">
              <w:rPr>
                <w:rFonts w:ascii="Times New Roman" w:eastAsia="Calibri" w:hAnsi="Times New Roman" w:cs="Times New Roman"/>
                <w:bCs/>
                <w:color w:val="000000"/>
                <w:sz w:val="28"/>
                <w:szCs w:val="28"/>
              </w:rPr>
              <w:t xml:space="preserve"> необходимое есть заранее)</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sz w:val="28"/>
                <w:szCs w:val="28"/>
              </w:rPr>
              <w:t>Положение -</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6</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Занять правильное положение возле пациента (сел справа от него)</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lastRenderedPageBreak/>
              <w:t>7</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Помочь занять удобное положение пациенту, привёл стоматологическое кресло в положение необходимое для лечения данного зуба, спросил об удобстве пациента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8</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Обеспечить визуализацию ротовой полости, включил и направил стоматологический светильник</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Средства индивидуальной защиты -</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9</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Последовательное использование средств индивидуальной защиты (маска, шапочка, перчатки)</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Последовательность действий </w:t>
            </w:r>
            <w:r w:rsidRPr="00136E61">
              <w:rPr>
                <w:rFonts w:ascii="Times New Roman" w:eastAsia="Calibri" w:hAnsi="Times New Roman" w:cs="Times New Roman"/>
                <w:color w:val="000000"/>
                <w:sz w:val="28"/>
                <w:szCs w:val="28"/>
              </w:rPr>
              <w:t>-</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10</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Проверить наконечники (турбинный и механический) для препарирования или шлифования и полирования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bCs/>
                <w:sz w:val="28"/>
                <w:szCs w:val="28"/>
              </w:rPr>
              <w:t xml:space="preserve">1 этап препарирования </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11</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Проведение осмотра кариозной или подготовленной к пломбированию полости необходимого зуба с помощью зеркала и зонда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12</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Выбрать наконечник для 1 этапа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13</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Выбрать бор для 1 этапа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14</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Использование </w:t>
            </w:r>
            <w:proofErr w:type="spellStart"/>
            <w:r w:rsidRPr="00136E61">
              <w:rPr>
                <w:rFonts w:ascii="Times New Roman" w:eastAsia="Calibri" w:hAnsi="Times New Roman" w:cs="Times New Roman"/>
                <w:bCs/>
                <w:color w:val="000000"/>
                <w:sz w:val="28"/>
                <w:szCs w:val="28"/>
              </w:rPr>
              <w:t>слюноотсоса</w:t>
            </w:r>
            <w:proofErr w:type="spellEnd"/>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15</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Завершить 1 этап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bCs/>
                <w:sz w:val="28"/>
                <w:szCs w:val="28"/>
              </w:rPr>
              <w:t>2 этап препарирования</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16</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Выбрать наконечник для 2 этапа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17</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Выбрать бор для 2 этапа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18</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Использование </w:t>
            </w:r>
            <w:proofErr w:type="spellStart"/>
            <w:r w:rsidRPr="00136E61">
              <w:rPr>
                <w:rFonts w:ascii="Times New Roman" w:eastAsia="Calibri" w:hAnsi="Times New Roman" w:cs="Times New Roman"/>
                <w:bCs/>
                <w:color w:val="000000"/>
                <w:sz w:val="28"/>
                <w:szCs w:val="28"/>
              </w:rPr>
              <w:t>слюноотсоса</w:t>
            </w:r>
            <w:proofErr w:type="spellEnd"/>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19</w:t>
            </w:r>
          </w:p>
        </w:tc>
        <w:tc>
          <w:tcPr>
            <w:tcW w:w="6227" w:type="dxa"/>
          </w:tcPr>
          <w:p w:rsidR="00136E61" w:rsidRPr="00136E61" w:rsidRDefault="00136E61" w:rsidP="00136E61">
            <w:pPr>
              <w:rPr>
                <w:rFonts w:ascii="Times New Roman" w:eastAsia="Calibri" w:hAnsi="Times New Roman" w:cs="Times New Roman"/>
                <w:bCs/>
                <w:sz w:val="28"/>
                <w:szCs w:val="28"/>
              </w:rPr>
            </w:pPr>
            <w:r w:rsidRPr="00136E61">
              <w:rPr>
                <w:rFonts w:ascii="Times New Roman" w:eastAsia="Calibri" w:hAnsi="Times New Roman" w:cs="Times New Roman"/>
                <w:bCs/>
                <w:color w:val="000000"/>
                <w:sz w:val="28"/>
                <w:szCs w:val="28"/>
              </w:rPr>
              <w:t>Завершить 2 этап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20</w:t>
            </w:r>
          </w:p>
        </w:tc>
        <w:tc>
          <w:tcPr>
            <w:tcW w:w="6227"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Проконтролировать качество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sz w:val="28"/>
                <w:szCs w:val="28"/>
              </w:rPr>
              <w:t>3 этап препарирования</w:t>
            </w:r>
          </w:p>
        </w:tc>
      </w:tr>
      <w:tr w:rsidR="00136E61" w:rsidRPr="00136E61" w:rsidTr="00136E61">
        <w:tc>
          <w:tcPr>
            <w:tcW w:w="875"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21</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bCs/>
                <w:color w:val="000000"/>
                <w:sz w:val="28"/>
                <w:szCs w:val="28"/>
              </w:rPr>
              <w:t>Выбрать наконечник для 3 этапа препарирования</w:t>
            </w:r>
          </w:p>
        </w:tc>
        <w:tc>
          <w:tcPr>
            <w:tcW w:w="2669" w:type="dxa"/>
          </w:tcPr>
          <w:p w:rsidR="00136E61" w:rsidRPr="00136E61" w:rsidRDefault="00136E61" w:rsidP="00136E61">
            <w:pPr>
              <w:rPr>
                <w:rFonts w:ascii="Times New Roman" w:eastAsia="Calibri" w:hAnsi="Times New Roman" w:cs="Times New Roman"/>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22</w:t>
            </w:r>
          </w:p>
        </w:tc>
        <w:tc>
          <w:tcPr>
            <w:tcW w:w="6227" w:type="dxa"/>
          </w:tcPr>
          <w:p w:rsidR="00136E61" w:rsidRPr="00136E61" w:rsidRDefault="00136E61" w:rsidP="00136E61">
            <w:pPr>
              <w:rPr>
                <w:rFonts w:ascii="Times New Roman" w:eastAsia="Calibri" w:hAnsi="Times New Roman" w:cs="Times New Roman"/>
                <w:bCs/>
                <w:color w:val="000000"/>
                <w:sz w:val="28"/>
                <w:szCs w:val="28"/>
              </w:rPr>
            </w:pPr>
            <w:r w:rsidRPr="00136E61">
              <w:rPr>
                <w:rFonts w:ascii="Times New Roman" w:eastAsia="Calibri" w:hAnsi="Times New Roman" w:cs="Times New Roman"/>
                <w:sz w:val="28"/>
                <w:szCs w:val="28"/>
              </w:rPr>
              <w:t>Выбрать бор для 3 этапа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23</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Использование </w:t>
            </w:r>
            <w:proofErr w:type="spellStart"/>
            <w:r w:rsidRPr="00136E61">
              <w:rPr>
                <w:rFonts w:ascii="Times New Roman" w:eastAsia="Calibri" w:hAnsi="Times New Roman" w:cs="Times New Roman"/>
                <w:sz w:val="28"/>
                <w:szCs w:val="28"/>
              </w:rPr>
              <w:t>слюноотсоса</w:t>
            </w:r>
            <w:proofErr w:type="spellEnd"/>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24</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Завершить 3 этап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sz w:val="28"/>
                <w:szCs w:val="28"/>
              </w:rPr>
              <w:t>4 этап препарирования</w:t>
            </w: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25</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Выбрать наконечник для 4 этапа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26</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Выбрать бор для 4 этапа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27</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Использование </w:t>
            </w:r>
            <w:proofErr w:type="spellStart"/>
            <w:r w:rsidRPr="00136E61">
              <w:rPr>
                <w:rFonts w:ascii="Times New Roman" w:eastAsia="Calibri" w:hAnsi="Times New Roman" w:cs="Times New Roman"/>
                <w:sz w:val="28"/>
                <w:szCs w:val="28"/>
              </w:rPr>
              <w:t>слюноотсоса</w:t>
            </w:r>
            <w:proofErr w:type="spellEnd"/>
            <w:r w:rsidRPr="00136E61">
              <w:rPr>
                <w:rFonts w:ascii="Times New Roman" w:eastAsia="Calibri" w:hAnsi="Times New Roman" w:cs="Times New Roman"/>
                <w:sz w:val="28"/>
                <w:szCs w:val="28"/>
              </w:rPr>
              <w:t xml:space="preserve">  </w:t>
            </w:r>
          </w:p>
        </w:tc>
        <w:tc>
          <w:tcPr>
            <w:tcW w:w="2669" w:type="dxa"/>
          </w:tcPr>
          <w:p w:rsidR="00136E61" w:rsidRPr="00136E61" w:rsidRDefault="00136E61" w:rsidP="00136E61">
            <w:pPr>
              <w:contextualSpacing/>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28</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Проконтролировать качество препарирования</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29</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Провести антисептическую обработку </w:t>
            </w:r>
            <w:proofErr w:type="spellStart"/>
            <w:r w:rsidRPr="00136E61">
              <w:rPr>
                <w:rFonts w:ascii="Times New Roman" w:eastAsia="Calibri" w:hAnsi="Times New Roman" w:cs="Times New Roman"/>
                <w:sz w:val="28"/>
                <w:szCs w:val="28"/>
              </w:rPr>
              <w:t>отпрепарированной</w:t>
            </w:r>
            <w:proofErr w:type="spellEnd"/>
            <w:r w:rsidRPr="00136E61">
              <w:rPr>
                <w:rFonts w:ascii="Times New Roman" w:eastAsia="Calibri" w:hAnsi="Times New Roman" w:cs="Times New Roman"/>
                <w:sz w:val="28"/>
                <w:szCs w:val="28"/>
              </w:rPr>
              <w:t xml:space="preserve"> полости, высушить ее воздушной струей из </w:t>
            </w:r>
            <w:proofErr w:type="spellStart"/>
            <w:r w:rsidRPr="00136E61">
              <w:rPr>
                <w:rFonts w:ascii="Times New Roman" w:eastAsia="Calibri" w:hAnsi="Times New Roman" w:cs="Times New Roman"/>
                <w:sz w:val="28"/>
                <w:szCs w:val="28"/>
              </w:rPr>
              <w:t>пустера</w:t>
            </w:r>
            <w:proofErr w:type="spellEnd"/>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30</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Завершить процедуру, попросить пациента закрыть рот</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31</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Снять боры с наконечников и отправил их на дезинфекцию</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32</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Снять перчатки, маску, утилизировать их в контейнер для сбора отходов класса Б</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33</w:t>
            </w:r>
          </w:p>
        </w:tc>
        <w:tc>
          <w:tcPr>
            <w:tcW w:w="6227" w:type="dxa"/>
          </w:tcPr>
          <w:p w:rsidR="00136E61" w:rsidRPr="00136E61" w:rsidRDefault="00136E61" w:rsidP="00136E61">
            <w:pPr>
              <w:rPr>
                <w:rFonts w:ascii="Times New Roman" w:eastAsia="Calibri" w:hAnsi="Times New Roman" w:cs="Times New Roman"/>
                <w:sz w:val="28"/>
                <w:szCs w:val="28"/>
              </w:rPr>
            </w:pPr>
            <w:r w:rsidRPr="00136E61">
              <w:rPr>
                <w:rFonts w:ascii="Times New Roman" w:eastAsia="Calibri" w:hAnsi="Times New Roman" w:cs="Times New Roman"/>
                <w:sz w:val="28"/>
                <w:szCs w:val="28"/>
              </w:rPr>
              <w:t>Обработать руки гигиеническим способом в конце</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Завершение испытания -</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34</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При команде: "Осталась одна минута": выключить свет, вернуть кресло в исходное положение</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jc w:val="center"/>
              <w:rPr>
                <w:rFonts w:ascii="Times New Roman" w:eastAsia="Calibri" w:hAnsi="Times New Roman" w:cs="Times New Roman"/>
                <w:color w:val="000000"/>
                <w:sz w:val="28"/>
                <w:szCs w:val="28"/>
              </w:rPr>
            </w:pPr>
          </w:p>
        </w:tc>
        <w:tc>
          <w:tcPr>
            <w:tcW w:w="8896" w:type="dxa"/>
            <w:gridSpan w:val="2"/>
          </w:tcPr>
          <w:p w:rsidR="00136E61" w:rsidRPr="00136E61" w:rsidRDefault="00136E61" w:rsidP="00136E61">
            <w:pPr>
              <w:autoSpaceDE w:val="0"/>
              <w:autoSpaceDN w:val="0"/>
              <w:adjustRightInd w:val="0"/>
              <w:jc w:val="center"/>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t>Нерегламентированные и небезопасные действия -</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35</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color w:val="000000"/>
                <w:sz w:val="28"/>
                <w:szCs w:val="28"/>
              </w:rPr>
            </w:pPr>
            <w:r w:rsidRPr="00136E61">
              <w:rPr>
                <w:rFonts w:ascii="Times New Roman" w:eastAsia="Calibri" w:hAnsi="Times New Roman" w:cs="Times New Roman"/>
                <w:bCs/>
                <w:color w:val="000000"/>
                <w:sz w:val="28"/>
                <w:szCs w:val="28"/>
              </w:rPr>
              <w:t>Несоблюдение правил асептики</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36</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Недостаточная </w:t>
            </w:r>
            <w:proofErr w:type="spellStart"/>
            <w:r w:rsidRPr="00136E61">
              <w:rPr>
                <w:rFonts w:ascii="Times New Roman" w:eastAsia="Calibri" w:hAnsi="Times New Roman" w:cs="Times New Roman"/>
                <w:bCs/>
                <w:color w:val="000000"/>
                <w:sz w:val="28"/>
                <w:szCs w:val="28"/>
              </w:rPr>
              <w:t>оснащѐнность</w:t>
            </w:r>
            <w:proofErr w:type="spellEnd"/>
            <w:r w:rsidRPr="00136E61">
              <w:rPr>
                <w:rFonts w:ascii="Times New Roman" w:eastAsia="Calibri" w:hAnsi="Times New Roman" w:cs="Times New Roman"/>
                <w:bCs/>
                <w:color w:val="000000"/>
                <w:sz w:val="28"/>
                <w:szCs w:val="28"/>
              </w:rPr>
              <w:t xml:space="preserve"> процедуры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37</w:t>
            </w: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 xml:space="preserve">Другие нерегламентированные и небезопасные действия </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9771" w:type="dxa"/>
            <w:gridSpan w:val="3"/>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Calibri" w:hAnsi="Times New Roman" w:cs="Times New Roman"/>
                <w:bCs/>
                <w:sz w:val="28"/>
                <w:szCs w:val="28"/>
              </w:rPr>
              <w:t xml:space="preserve">Общее впечатление эксперта </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Общее количество набранных балов</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227"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r w:rsidRPr="00136E61">
              <w:rPr>
                <w:rFonts w:ascii="Times New Roman" w:eastAsia="Calibri" w:hAnsi="Times New Roman" w:cs="Times New Roman"/>
                <w:bCs/>
                <w:color w:val="000000"/>
                <w:sz w:val="28"/>
                <w:szCs w:val="28"/>
              </w:rPr>
              <w:t>Итоговая оценка</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8896" w:type="dxa"/>
            <w:gridSpan w:val="2"/>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Times New Roman" w:hAnsi="Times New Roman" w:cs="Times New Roman"/>
                <w:b/>
                <w:sz w:val="24"/>
                <w:szCs w:val="24"/>
              </w:rPr>
              <w:t>Критерии оценок</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227" w:type="dxa"/>
          </w:tcPr>
          <w:p w:rsidR="00136E61" w:rsidRPr="00136E61" w:rsidRDefault="00136E61" w:rsidP="00136E61">
            <w:pPr>
              <w:autoSpaceDE w:val="0"/>
              <w:autoSpaceDN w:val="0"/>
              <w:adjustRightInd w:val="0"/>
              <w:rPr>
                <w:rFonts w:ascii="Times New Roman" w:eastAsia="Times New Roman" w:hAnsi="Times New Roman" w:cs="Times New Roman"/>
                <w:b/>
                <w:color w:val="000000"/>
                <w:sz w:val="24"/>
                <w:szCs w:val="24"/>
              </w:rPr>
            </w:pPr>
            <w:r w:rsidRPr="00136E61">
              <w:rPr>
                <w:rFonts w:ascii="Times New Roman" w:eastAsia="Times New Roman" w:hAnsi="Times New Roman" w:cs="Times New Roman"/>
                <w:b/>
                <w:color w:val="000000"/>
                <w:sz w:val="24"/>
                <w:szCs w:val="24"/>
              </w:rPr>
              <w:t>баллы</w:t>
            </w:r>
          </w:p>
        </w:tc>
        <w:tc>
          <w:tcPr>
            <w:tcW w:w="2669" w:type="dxa"/>
          </w:tcPr>
          <w:p w:rsidR="00136E61" w:rsidRPr="00136E61" w:rsidRDefault="00136E61" w:rsidP="00136E61">
            <w:pPr>
              <w:contextualSpacing/>
              <w:jc w:val="center"/>
              <w:rPr>
                <w:rFonts w:ascii="Times New Roman" w:eastAsia="Calibri" w:hAnsi="Times New Roman" w:cs="Times New Roman"/>
                <w:sz w:val="28"/>
                <w:szCs w:val="28"/>
              </w:rPr>
            </w:pPr>
            <w:r w:rsidRPr="00136E61">
              <w:rPr>
                <w:rFonts w:ascii="Times New Roman" w:eastAsia="Times New Roman" w:hAnsi="Times New Roman" w:cs="Times New Roman"/>
                <w:b/>
                <w:sz w:val="24"/>
                <w:szCs w:val="24"/>
              </w:rPr>
              <w:t>оценка</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227" w:type="dxa"/>
          </w:tcPr>
          <w:p w:rsidR="00136E61" w:rsidRPr="00136E61" w:rsidRDefault="00136E61" w:rsidP="00136E61">
            <w:pPr>
              <w:autoSpaceDE w:val="0"/>
              <w:autoSpaceDN w:val="0"/>
              <w:adjustRightInd w:val="0"/>
              <w:rPr>
                <w:rFonts w:ascii="Times New Roman" w:eastAsia="Times New Roman" w:hAnsi="Times New Roman" w:cs="Times New Roman"/>
                <w:b/>
                <w:color w:val="000000"/>
                <w:sz w:val="24"/>
                <w:szCs w:val="24"/>
              </w:rPr>
            </w:pPr>
            <w:r w:rsidRPr="00136E61">
              <w:rPr>
                <w:rFonts w:ascii="Times New Roman" w:eastAsia="Times New Roman" w:hAnsi="Times New Roman" w:cs="Times New Roman"/>
                <w:color w:val="000000"/>
                <w:sz w:val="24"/>
                <w:szCs w:val="24"/>
              </w:rPr>
              <w:t>67 - 74 б.</w:t>
            </w:r>
          </w:p>
        </w:tc>
        <w:tc>
          <w:tcPr>
            <w:tcW w:w="2669" w:type="dxa"/>
          </w:tcPr>
          <w:p w:rsidR="00136E61" w:rsidRPr="00136E61" w:rsidRDefault="00136E61" w:rsidP="00136E61">
            <w:pPr>
              <w:contextualSpacing/>
              <w:jc w:val="center"/>
              <w:rPr>
                <w:rFonts w:ascii="Times New Roman" w:eastAsia="Times New Roman" w:hAnsi="Times New Roman" w:cs="Times New Roman"/>
                <w:b/>
                <w:sz w:val="24"/>
                <w:szCs w:val="24"/>
              </w:rPr>
            </w:pPr>
            <w:r w:rsidRPr="00136E61">
              <w:rPr>
                <w:rFonts w:ascii="Times New Roman" w:eastAsia="Times New Roman" w:hAnsi="Times New Roman" w:cs="Times New Roman"/>
                <w:sz w:val="24"/>
                <w:szCs w:val="24"/>
              </w:rPr>
              <w:t>«отлично»</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227" w:type="dxa"/>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60 -66 б.</w:t>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«хорошо»</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227" w:type="dxa"/>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50 -59 б.</w:t>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«удовлетворительно»</w:t>
            </w:r>
          </w:p>
        </w:tc>
      </w:tr>
      <w:tr w:rsidR="00136E61" w:rsidRPr="00136E61" w:rsidTr="00136E61">
        <w:tc>
          <w:tcPr>
            <w:tcW w:w="875" w:type="dxa"/>
          </w:tcPr>
          <w:p w:rsidR="00136E61" w:rsidRPr="00136E61" w:rsidRDefault="00136E61" w:rsidP="00136E61">
            <w:pPr>
              <w:autoSpaceDE w:val="0"/>
              <w:autoSpaceDN w:val="0"/>
              <w:adjustRightInd w:val="0"/>
              <w:rPr>
                <w:rFonts w:ascii="Times New Roman" w:eastAsia="Calibri" w:hAnsi="Times New Roman" w:cs="Times New Roman"/>
                <w:bCs/>
                <w:color w:val="000000"/>
                <w:sz w:val="28"/>
                <w:szCs w:val="28"/>
              </w:rPr>
            </w:pPr>
          </w:p>
        </w:tc>
        <w:tc>
          <w:tcPr>
            <w:tcW w:w="6227" w:type="dxa"/>
          </w:tcPr>
          <w:p w:rsidR="00136E61" w:rsidRPr="00136E61" w:rsidRDefault="00136E61" w:rsidP="00136E61">
            <w:pPr>
              <w:autoSpaceDE w:val="0"/>
              <w:autoSpaceDN w:val="0"/>
              <w:adjustRightInd w:val="0"/>
              <w:rPr>
                <w:rFonts w:ascii="Times New Roman" w:eastAsia="Times New Roman" w:hAnsi="Times New Roman" w:cs="Times New Roman"/>
                <w:color w:val="000000"/>
                <w:sz w:val="24"/>
                <w:szCs w:val="24"/>
              </w:rPr>
            </w:pPr>
            <w:r w:rsidRPr="00136E61">
              <w:rPr>
                <w:rFonts w:ascii="Times New Roman" w:eastAsia="Times New Roman" w:hAnsi="Times New Roman" w:cs="Times New Roman"/>
                <w:color w:val="000000"/>
                <w:sz w:val="24"/>
                <w:szCs w:val="24"/>
              </w:rPr>
              <w:t>менее 50 б.</w:t>
            </w:r>
          </w:p>
        </w:tc>
        <w:tc>
          <w:tcPr>
            <w:tcW w:w="2669" w:type="dxa"/>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Times New Roman" w:hAnsi="Times New Roman" w:cs="Times New Roman"/>
                <w:sz w:val="24"/>
                <w:szCs w:val="24"/>
              </w:rPr>
              <w:t>«неудовлетворительно»</w:t>
            </w:r>
          </w:p>
        </w:tc>
      </w:tr>
      <w:tr w:rsidR="00136E61" w:rsidRPr="00136E61" w:rsidTr="00136E61">
        <w:tc>
          <w:tcPr>
            <w:tcW w:w="9771" w:type="dxa"/>
            <w:gridSpan w:val="3"/>
          </w:tcPr>
          <w:p w:rsidR="00136E61" w:rsidRPr="00136E61" w:rsidRDefault="00136E61" w:rsidP="00136E61">
            <w:pPr>
              <w:contextualSpacing/>
              <w:jc w:val="center"/>
              <w:rPr>
                <w:rFonts w:ascii="Times New Roman" w:eastAsia="Times New Roman" w:hAnsi="Times New Roman" w:cs="Times New Roman"/>
                <w:sz w:val="24"/>
                <w:szCs w:val="24"/>
              </w:rPr>
            </w:pPr>
            <w:r w:rsidRPr="00136E61">
              <w:rPr>
                <w:rFonts w:ascii="Times New Roman" w:eastAsia="Calibri" w:hAnsi="Times New Roman" w:cs="Times New Roman"/>
                <w:sz w:val="28"/>
                <w:szCs w:val="28"/>
              </w:rPr>
              <w:t>ФИО экзаменатора                                                                                     Подпись</w:t>
            </w:r>
          </w:p>
        </w:tc>
      </w:tr>
    </w:tbl>
    <w:p w:rsidR="00136E61" w:rsidRPr="00136E61" w:rsidRDefault="00136E61" w:rsidP="00136E61">
      <w:pPr>
        <w:spacing w:after="0" w:line="240" w:lineRule="auto"/>
        <w:jc w:val="both"/>
        <w:rPr>
          <w:rFonts w:ascii="Times New Roman" w:eastAsia="Calibri" w:hAnsi="Times New Roman" w:cs="Times New Roman"/>
          <w:color w:val="000000"/>
          <w:sz w:val="28"/>
          <w:szCs w:val="28"/>
        </w:rPr>
      </w:pPr>
    </w:p>
    <w:p w:rsidR="00136E61" w:rsidRPr="00136E61" w:rsidRDefault="00136E61" w:rsidP="00136E61">
      <w:pPr>
        <w:spacing w:after="0" w:line="240" w:lineRule="auto"/>
        <w:ind w:firstLine="720"/>
        <w:contextualSpacing/>
        <w:jc w:val="center"/>
        <w:rPr>
          <w:rFonts w:ascii="Times New Roman" w:eastAsia="Calibri" w:hAnsi="Times New Roman" w:cs="Times New Roman"/>
          <w:b/>
          <w:bCs/>
          <w:color w:val="000000"/>
          <w:sz w:val="28"/>
          <w:szCs w:val="28"/>
        </w:rPr>
      </w:pPr>
      <w:r w:rsidRPr="00136E61">
        <w:rPr>
          <w:rFonts w:ascii="Times New Roman" w:eastAsia="Calibri" w:hAnsi="Times New Roman" w:cs="Times New Roman"/>
          <w:b/>
          <w:bCs/>
          <w:color w:val="000000"/>
          <w:sz w:val="28"/>
          <w:szCs w:val="28"/>
        </w:rPr>
        <w:t>Пример экзаменационного билета для проведения второго этапа государственного экзамена</w:t>
      </w:r>
    </w:p>
    <w:p w:rsidR="00136E61" w:rsidRPr="00136E61" w:rsidRDefault="00136E61" w:rsidP="00136E61">
      <w:pPr>
        <w:spacing w:after="0" w:line="240" w:lineRule="auto"/>
        <w:ind w:firstLine="720"/>
        <w:contextualSpacing/>
        <w:jc w:val="center"/>
        <w:rPr>
          <w:rFonts w:ascii="Times New Roman" w:eastAsia="Calibri" w:hAnsi="Times New Roman" w:cs="Times New Roman"/>
          <w:b/>
          <w:bCs/>
          <w:color w:val="000000"/>
          <w:sz w:val="28"/>
          <w:szCs w:val="28"/>
        </w:rPr>
      </w:pPr>
    </w:p>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Билет №5</w:t>
      </w:r>
    </w:p>
    <w:p w:rsidR="00136E61" w:rsidRPr="00136E61" w:rsidRDefault="00136E61" w:rsidP="003E4263">
      <w:pPr>
        <w:numPr>
          <w:ilvl w:val="0"/>
          <w:numId w:val="49"/>
        </w:numPr>
        <w:spacing w:after="0" w:line="240" w:lineRule="auto"/>
        <w:jc w:val="both"/>
        <w:rPr>
          <w:rFonts w:ascii="Times New Roman" w:eastAsia="Times New Roman" w:hAnsi="Times New Roman" w:cs="Times New Roman"/>
          <w:b/>
          <w:sz w:val="24"/>
          <w:szCs w:val="24"/>
          <w:lang w:eastAsia="ru-RU"/>
        </w:rPr>
      </w:pPr>
      <w:r w:rsidRPr="00136E61">
        <w:rPr>
          <w:rFonts w:ascii="Times New Roman" w:eastAsia="Times New Roman" w:hAnsi="Times New Roman" w:cs="Times New Roman"/>
          <w:b/>
          <w:sz w:val="24"/>
          <w:szCs w:val="24"/>
          <w:lang w:eastAsia="ru-RU"/>
        </w:rPr>
        <w:t>Классификация и клинические проявления заболеваний пародонта, принципы их профилактики.</w:t>
      </w:r>
    </w:p>
    <w:p w:rsidR="00136E61" w:rsidRPr="00136E61" w:rsidRDefault="00136E61" w:rsidP="003E4263">
      <w:pPr>
        <w:numPr>
          <w:ilvl w:val="0"/>
          <w:numId w:val="49"/>
        </w:numPr>
        <w:spacing w:after="0" w:line="240" w:lineRule="auto"/>
        <w:contextualSpacing/>
        <w:rPr>
          <w:rFonts w:ascii="Times New Roman" w:eastAsia="Calibri" w:hAnsi="Times New Roman" w:cs="Times New Roman"/>
          <w:b/>
          <w:bCs/>
          <w:color w:val="000000"/>
          <w:sz w:val="24"/>
        </w:rPr>
      </w:pPr>
      <w:r w:rsidRPr="00136E61">
        <w:rPr>
          <w:rFonts w:ascii="Times New Roman" w:eastAsia="Calibri" w:hAnsi="Times New Roman" w:cs="Times New Roman"/>
          <w:b/>
          <w:bCs/>
          <w:sz w:val="24"/>
          <w:szCs w:val="28"/>
        </w:rPr>
        <w:t>К</w:t>
      </w:r>
      <w:r w:rsidRPr="00136E61">
        <w:rPr>
          <w:rFonts w:ascii="Times New Roman" w:eastAsia="Calibri" w:hAnsi="Times New Roman" w:cs="Times New Roman"/>
          <w:b/>
          <w:bCs/>
          <w:color w:val="000000"/>
          <w:sz w:val="24"/>
        </w:rPr>
        <w:t>линическая задача по детской стоматологии №5</w:t>
      </w:r>
    </w:p>
    <w:p w:rsidR="00136E61" w:rsidRPr="00136E61" w:rsidRDefault="00136E61" w:rsidP="003E4263">
      <w:pPr>
        <w:numPr>
          <w:ilvl w:val="0"/>
          <w:numId w:val="49"/>
        </w:numPr>
        <w:spacing w:after="0" w:line="240" w:lineRule="auto"/>
        <w:contextualSpacing/>
        <w:rPr>
          <w:rFonts w:ascii="Times New Roman" w:eastAsia="Calibri" w:hAnsi="Times New Roman" w:cs="Times New Roman"/>
          <w:b/>
          <w:bCs/>
          <w:color w:val="000000"/>
          <w:sz w:val="28"/>
        </w:rPr>
      </w:pPr>
      <w:r w:rsidRPr="00136E61">
        <w:rPr>
          <w:rFonts w:ascii="Times New Roman" w:eastAsia="Calibri" w:hAnsi="Times New Roman" w:cs="Times New Roman"/>
          <w:b/>
          <w:bCs/>
          <w:sz w:val="24"/>
          <w:szCs w:val="28"/>
        </w:rPr>
        <w:t>Рентгенограмма №5</w:t>
      </w:r>
    </w:p>
    <w:p w:rsidR="00136E61" w:rsidRPr="00136E61" w:rsidRDefault="00136E61" w:rsidP="00136E61">
      <w:pPr>
        <w:keepNext/>
        <w:spacing w:after="0" w:line="240" w:lineRule="auto"/>
        <w:outlineLvl w:val="1"/>
        <w:rPr>
          <w:rFonts w:ascii="Times New Roman" w:eastAsia="Calibri" w:hAnsi="Times New Roman" w:cs="Times New Roman"/>
          <w:b/>
          <w:sz w:val="24"/>
          <w:szCs w:val="24"/>
        </w:rPr>
      </w:pPr>
      <w:r w:rsidRPr="00136E61">
        <w:rPr>
          <w:rFonts w:ascii="Times New Roman" w:eastAsia="Calibri" w:hAnsi="Times New Roman" w:cs="Times New Roman"/>
          <w:b/>
          <w:sz w:val="24"/>
          <w:szCs w:val="24"/>
        </w:rPr>
        <w:t>Клиническая ситуация.</w:t>
      </w:r>
    </w:p>
    <w:p w:rsidR="00136E61" w:rsidRPr="00136E61" w:rsidRDefault="00136E61" w:rsidP="00136E61">
      <w:pPr>
        <w:keepNext/>
        <w:spacing w:after="0" w:line="240" w:lineRule="auto"/>
        <w:outlineLvl w:val="1"/>
        <w:rPr>
          <w:rFonts w:ascii="Times New Roman" w:eastAsia="Calibri" w:hAnsi="Times New Roman" w:cs="Times New Roman"/>
          <w:sz w:val="24"/>
          <w:szCs w:val="24"/>
        </w:rPr>
      </w:pPr>
      <w:r w:rsidRPr="00136E61">
        <w:rPr>
          <w:rFonts w:ascii="Times New Roman" w:eastAsia="Calibri" w:hAnsi="Times New Roman" w:cs="Times New Roman"/>
          <w:sz w:val="24"/>
          <w:szCs w:val="24"/>
        </w:rPr>
        <w:t>Девочка 15 лет, направлена на консультацию в детское отделение областной клинической стоматологической поликлиники к хирургу-стоматологу врачом-стоматологом ЦРБ.</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b/>
          <w:i/>
          <w:sz w:val="24"/>
          <w:szCs w:val="24"/>
        </w:rPr>
        <w:t xml:space="preserve">Жалобы: </w:t>
      </w:r>
      <w:r w:rsidRPr="00136E61">
        <w:rPr>
          <w:rFonts w:ascii="Times New Roman" w:eastAsia="Calibri" w:hAnsi="Times New Roman" w:cs="Times New Roman"/>
          <w:sz w:val="24"/>
          <w:szCs w:val="24"/>
        </w:rPr>
        <w:t>на боль в правой околоушно-жевательной области, ограничение открывание рта, затруднение жевания пищи.</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b/>
          <w:i/>
          <w:sz w:val="24"/>
          <w:szCs w:val="24"/>
        </w:rPr>
        <w:t>Анамнез жизни:</w:t>
      </w:r>
      <w:r w:rsidRPr="00136E61">
        <w:rPr>
          <w:rFonts w:ascii="Times New Roman" w:eastAsia="Calibri" w:hAnsi="Times New Roman" w:cs="Times New Roman"/>
          <w:sz w:val="24"/>
          <w:szCs w:val="24"/>
        </w:rPr>
        <w:t xml:space="preserve"> Родилась недоно</w:t>
      </w:r>
      <w:r w:rsidRPr="00136E61">
        <w:rPr>
          <w:rFonts w:ascii="Times New Roman" w:eastAsia="Calibri" w:hAnsi="Times New Roman" w:cs="Times New Roman"/>
          <w:sz w:val="24"/>
          <w:szCs w:val="24"/>
        </w:rPr>
        <w:softHyphen/>
        <w:t>шенной. Плохо прибавляла в весе. С первых дней вскармливалась смесями из бутылоч</w:t>
      </w:r>
      <w:r w:rsidRPr="00136E61">
        <w:rPr>
          <w:rFonts w:ascii="Times New Roman" w:eastAsia="Calibri" w:hAnsi="Times New Roman" w:cs="Times New Roman"/>
          <w:sz w:val="24"/>
          <w:szCs w:val="24"/>
        </w:rPr>
        <w:softHyphen/>
        <w:t xml:space="preserve">ки с соской. Часто болела ОРЗ, перенесла воспаление легких. </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b/>
          <w:i/>
          <w:sz w:val="24"/>
          <w:szCs w:val="24"/>
        </w:rPr>
        <w:t xml:space="preserve">Анамнез заболевания: </w:t>
      </w:r>
      <w:r w:rsidRPr="00136E61">
        <w:rPr>
          <w:rFonts w:ascii="Times New Roman" w:eastAsia="Calibri" w:hAnsi="Times New Roman" w:cs="Times New Roman"/>
          <w:sz w:val="24"/>
          <w:szCs w:val="24"/>
        </w:rPr>
        <w:t>три дня назад ребенок получил удар в подбородок при падении с качелей, после которого вначале появилась резкая боль при открывании рта, а затем ограничение открывания рта до 1 см между резцами.</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b/>
          <w:i/>
          <w:sz w:val="24"/>
          <w:szCs w:val="24"/>
        </w:rPr>
        <w:t>Объективно:</w:t>
      </w:r>
      <w:r w:rsidRPr="00136E61">
        <w:rPr>
          <w:rFonts w:ascii="Times New Roman" w:eastAsia="Calibri" w:hAnsi="Times New Roman" w:cs="Times New Roman"/>
          <w:sz w:val="24"/>
          <w:szCs w:val="24"/>
        </w:rPr>
        <w:t xml:space="preserve"> Асимметрия лица за счет припухлости в околоушно-жевательной области справа, при пальпации там же определяется выраженная болезненность. При пальпации через переднюю стенку правого наружного слухового прохода головка нижней челюсти не определяется Открывание рта ограниченно до 1 см между резцами, болезненно. Жевание на правой стороне болезненно. Надавливание на подбородок вызывает усиление боли в области височно-нижнечелюстного сустава справа.</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b/>
          <w:i/>
          <w:sz w:val="24"/>
          <w:szCs w:val="24"/>
        </w:rPr>
        <w:t xml:space="preserve">В полости рта: </w:t>
      </w:r>
      <w:r w:rsidRPr="00136E61">
        <w:rPr>
          <w:rFonts w:ascii="Times New Roman" w:eastAsia="Calibri" w:hAnsi="Times New Roman" w:cs="Times New Roman"/>
          <w:sz w:val="24"/>
          <w:szCs w:val="24"/>
        </w:rPr>
        <w:t>Зубные ряды правильной формы, нарушение прикуса справа. Слизистая оболочка полости рта бледно-розового цвета, при пальпации ветви нижней челюсти справа и за бугром верхней челюсти отмечается болезненность.</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sz w:val="24"/>
          <w:szCs w:val="24"/>
        </w:rPr>
        <w:t>Между 11 и 21 зубами щель 4 мм.</w:t>
      </w:r>
    </w:p>
    <w:p w:rsidR="00136E61" w:rsidRPr="00136E61" w:rsidRDefault="00136E61" w:rsidP="00136E61">
      <w:pPr>
        <w:spacing w:after="0" w:line="240" w:lineRule="auto"/>
        <w:ind w:firstLine="709"/>
        <w:rPr>
          <w:rFonts w:ascii="Times New Roman" w:eastAsia="Calibri" w:hAnsi="Times New Roman" w:cs="Times New Roman"/>
          <w:b/>
          <w:sz w:val="24"/>
          <w:szCs w:val="24"/>
        </w:rPr>
      </w:pPr>
      <w:r w:rsidRPr="00136E61">
        <w:rPr>
          <w:rFonts w:ascii="Times New Roman" w:eastAsia="Calibri" w:hAnsi="Times New Roman" w:cs="Times New Roman"/>
          <w:sz w:val="24"/>
          <w:szCs w:val="24"/>
        </w:rPr>
        <w:t>.</w:t>
      </w:r>
    </w:p>
    <w:p w:rsidR="00136E61" w:rsidRPr="00136E61" w:rsidRDefault="00136E61" w:rsidP="00136E61">
      <w:pPr>
        <w:spacing w:after="0" w:line="240" w:lineRule="auto"/>
        <w:ind w:firstLine="709"/>
        <w:jc w:val="center"/>
        <w:rPr>
          <w:rFonts w:ascii="Times New Roman" w:eastAsia="Calibri" w:hAnsi="Times New Roman" w:cs="Times New Roman"/>
          <w:b/>
          <w:sz w:val="24"/>
          <w:szCs w:val="24"/>
        </w:rPr>
      </w:pPr>
      <w:r w:rsidRPr="00136E61">
        <w:rPr>
          <w:rFonts w:ascii="Times New Roman" w:eastAsia="Calibri" w:hAnsi="Times New Roman" w:cs="Times New Roman"/>
          <w:b/>
          <w:sz w:val="24"/>
          <w:szCs w:val="24"/>
        </w:rPr>
        <w:t>Зубная формула</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                                   </w:t>
      </w:r>
      <w:r w:rsidRPr="00136E61">
        <w:rPr>
          <w:rFonts w:ascii="Times New Roman" w:eastAsia="Calibri" w:hAnsi="Times New Roman" w:cs="Times New Roman"/>
          <w:sz w:val="24"/>
          <w:szCs w:val="24"/>
        </w:rPr>
        <w:tab/>
        <w:t xml:space="preserve">            О                                           </w:t>
      </w:r>
      <w:proofErr w:type="spellStart"/>
      <w:r w:rsidRPr="00136E61">
        <w:rPr>
          <w:rFonts w:ascii="Times New Roman" w:eastAsia="Calibri" w:hAnsi="Times New Roman" w:cs="Times New Roman"/>
          <w:sz w:val="24"/>
          <w:szCs w:val="24"/>
        </w:rPr>
        <w:t>О</w:t>
      </w:r>
      <w:proofErr w:type="spellEnd"/>
      <w:r w:rsidRPr="00136E61">
        <w:rPr>
          <w:rFonts w:ascii="Times New Roman" w:eastAsia="Calibri" w:hAnsi="Times New Roman" w:cs="Times New Roman"/>
          <w:sz w:val="24"/>
          <w:szCs w:val="24"/>
        </w:rPr>
        <w:tab/>
      </w:r>
      <w:r w:rsidRPr="00136E61">
        <w:rPr>
          <w:rFonts w:ascii="Times New Roman" w:eastAsia="Calibri" w:hAnsi="Times New Roman" w:cs="Times New Roman"/>
          <w:sz w:val="24"/>
          <w:szCs w:val="24"/>
        </w:rPr>
        <w:tab/>
      </w:r>
      <w:r w:rsidRPr="00136E61">
        <w:rPr>
          <w:rFonts w:ascii="Times New Roman" w:eastAsia="Calibri" w:hAnsi="Times New Roman" w:cs="Times New Roman"/>
          <w:sz w:val="24"/>
          <w:szCs w:val="24"/>
        </w:rPr>
        <w:tab/>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noProof/>
          <w:sz w:val="24"/>
          <w:szCs w:val="24"/>
          <w:lang w:eastAsia="ru-RU"/>
        </w:rPr>
        <mc:AlternateContent>
          <mc:Choice Requires="wps">
            <w:drawing>
              <wp:anchor distT="0" distB="0" distL="114299" distR="114299" simplePos="0" relativeHeight="251659264" behindDoc="0" locked="0" layoutInCell="0" allowOverlap="1" wp14:anchorId="0FA09F95" wp14:editId="2016C42A">
                <wp:simplePos x="0" y="0"/>
                <wp:positionH relativeFrom="column">
                  <wp:posOffset>2953384</wp:posOffset>
                </wp:positionH>
                <wp:positionV relativeFrom="paragraph">
                  <wp:posOffset>635</wp:posOffset>
                </wp:positionV>
                <wp:extent cx="0" cy="640080"/>
                <wp:effectExtent l="0" t="0" r="38100" b="2667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A4DD" id="Прямая соединительная линия 3"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5pt,.05pt" to="232.5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" o:allowincell="f"/>
            </w:pict>
          </mc:Fallback>
        </mc:AlternateContent>
      </w:r>
      <w:r w:rsidRPr="00136E61">
        <w:rPr>
          <w:rFonts w:ascii="Times New Roman" w:eastAsia="Calibri" w:hAnsi="Times New Roman" w:cs="Times New Roman"/>
          <w:b/>
          <w:sz w:val="24"/>
          <w:szCs w:val="24"/>
        </w:rPr>
        <w:t xml:space="preserve">                </w:t>
      </w:r>
      <w:r w:rsidRPr="00136E61">
        <w:rPr>
          <w:rFonts w:ascii="Times New Roman" w:eastAsia="Calibri" w:hAnsi="Times New Roman" w:cs="Times New Roman"/>
          <w:sz w:val="24"/>
          <w:szCs w:val="24"/>
        </w:rPr>
        <w:t xml:space="preserve">17 </w:t>
      </w:r>
      <w:proofErr w:type="gramStart"/>
      <w:r w:rsidRPr="00136E61">
        <w:rPr>
          <w:rFonts w:ascii="Times New Roman" w:eastAsia="Calibri" w:hAnsi="Times New Roman" w:cs="Times New Roman"/>
          <w:sz w:val="24"/>
          <w:szCs w:val="24"/>
        </w:rPr>
        <w:t>16  15</w:t>
      </w:r>
      <w:proofErr w:type="gramEnd"/>
      <w:r w:rsidRPr="00136E61">
        <w:rPr>
          <w:rFonts w:ascii="Times New Roman" w:eastAsia="Calibri" w:hAnsi="Times New Roman" w:cs="Times New Roman"/>
          <w:sz w:val="24"/>
          <w:szCs w:val="24"/>
        </w:rPr>
        <w:t xml:space="preserve">  14  13  12  11    </w:t>
      </w:r>
      <w:r w:rsidRPr="00136E61">
        <w:rPr>
          <w:rFonts w:ascii="Times New Roman" w:eastAsia="Calibri" w:hAnsi="Times New Roman" w:cs="Times New Roman"/>
          <w:sz w:val="24"/>
          <w:szCs w:val="24"/>
        </w:rPr>
        <w:tab/>
        <w:t xml:space="preserve"> 21  22  23  24  25  26  27</w:t>
      </w:r>
    </w:p>
    <w:p w:rsidR="00136E61" w:rsidRPr="00136E61" w:rsidRDefault="00136E61" w:rsidP="00136E61">
      <w:pPr>
        <w:spacing w:after="0" w:line="240" w:lineRule="auto"/>
        <w:ind w:firstLine="709"/>
        <w:rPr>
          <w:rFonts w:ascii="Times New Roman" w:eastAsia="Calibri" w:hAnsi="Times New Roman" w:cs="Times New Roman"/>
          <w:b/>
          <w:sz w:val="24"/>
          <w:szCs w:val="24"/>
        </w:rPr>
      </w:pPr>
      <w:r w:rsidRPr="00136E61">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660288" behindDoc="0" locked="0" layoutInCell="0" allowOverlap="1" wp14:anchorId="2470391B" wp14:editId="004B7CFB">
                <wp:simplePos x="0" y="0"/>
                <wp:positionH relativeFrom="column">
                  <wp:posOffset>995045</wp:posOffset>
                </wp:positionH>
                <wp:positionV relativeFrom="paragraph">
                  <wp:posOffset>70484</wp:posOffset>
                </wp:positionV>
                <wp:extent cx="384048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F5C2F" id="Прямая соединительная линия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35pt,5.55pt" to="380.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" o:allowincell="f"/>
            </w:pict>
          </mc:Fallback>
        </mc:AlternateConten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                 47 </w:t>
      </w:r>
      <w:proofErr w:type="gramStart"/>
      <w:r w:rsidRPr="00136E61">
        <w:rPr>
          <w:rFonts w:ascii="Times New Roman" w:eastAsia="Calibri" w:hAnsi="Times New Roman" w:cs="Times New Roman"/>
          <w:sz w:val="24"/>
          <w:szCs w:val="24"/>
        </w:rPr>
        <w:t>46  45</w:t>
      </w:r>
      <w:proofErr w:type="gramEnd"/>
      <w:r w:rsidRPr="00136E61">
        <w:rPr>
          <w:rFonts w:ascii="Times New Roman" w:eastAsia="Calibri" w:hAnsi="Times New Roman" w:cs="Times New Roman"/>
          <w:sz w:val="24"/>
          <w:szCs w:val="24"/>
        </w:rPr>
        <w:t xml:space="preserve">  44  43  42  41     31  32  33  34  35  36  37</w:t>
      </w:r>
    </w:p>
    <w:p w:rsidR="00136E61" w:rsidRPr="00136E61" w:rsidRDefault="00136E61" w:rsidP="00136E61">
      <w:pPr>
        <w:widowControl w:val="0"/>
        <w:autoSpaceDE w:val="0"/>
        <w:autoSpaceDN w:val="0"/>
        <w:adjustRightInd w:val="0"/>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sz w:val="24"/>
          <w:szCs w:val="24"/>
        </w:rPr>
        <w:t xml:space="preserve">                                      П                                                                           С </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sz w:val="24"/>
          <w:szCs w:val="24"/>
        </w:rPr>
        <w:lastRenderedPageBreak/>
        <w:t>Больной выполнена компьютерная томография правого височно-нижнечелюстного сустава в формате 3</w:t>
      </w:r>
      <w:r w:rsidRPr="00136E61">
        <w:rPr>
          <w:rFonts w:ascii="Times New Roman" w:eastAsia="Calibri" w:hAnsi="Times New Roman" w:cs="Times New Roman"/>
          <w:sz w:val="24"/>
          <w:szCs w:val="24"/>
          <w:lang w:val="en-US"/>
        </w:rPr>
        <w:t>D</w:t>
      </w:r>
      <w:r w:rsidRPr="00136E61">
        <w:rPr>
          <w:rFonts w:ascii="Times New Roman" w:eastAsia="Calibri" w:hAnsi="Times New Roman" w:cs="Times New Roman"/>
          <w:sz w:val="24"/>
          <w:szCs w:val="24"/>
        </w:rPr>
        <w:t xml:space="preserve">. Данные компьютерного </w:t>
      </w:r>
      <w:proofErr w:type="spellStart"/>
      <w:r w:rsidRPr="00136E61">
        <w:rPr>
          <w:rFonts w:ascii="Times New Roman" w:eastAsia="Calibri" w:hAnsi="Times New Roman" w:cs="Times New Roman"/>
          <w:sz w:val="24"/>
          <w:szCs w:val="24"/>
        </w:rPr>
        <w:t>томографического</w:t>
      </w:r>
      <w:proofErr w:type="spellEnd"/>
      <w:r w:rsidRPr="00136E61">
        <w:rPr>
          <w:rFonts w:ascii="Times New Roman" w:eastAsia="Calibri" w:hAnsi="Times New Roman" w:cs="Times New Roman"/>
          <w:sz w:val="24"/>
          <w:szCs w:val="24"/>
        </w:rPr>
        <w:t xml:space="preserve"> исследования представлены на снимках.</w:t>
      </w:r>
    </w:p>
    <w:p w:rsidR="00136E61" w:rsidRPr="00136E61" w:rsidRDefault="00136E61" w:rsidP="00136E61">
      <w:pPr>
        <w:spacing w:after="0" w:line="240" w:lineRule="auto"/>
        <w:ind w:firstLine="709"/>
        <w:rPr>
          <w:rFonts w:ascii="Times New Roman" w:eastAsia="Calibri" w:hAnsi="Times New Roman" w:cs="Times New Roman"/>
          <w:sz w:val="24"/>
          <w:szCs w:val="24"/>
        </w:rPr>
      </w:pPr>
      <w:r w:rsidRPr="00136E61">
        <w:rPr>
          <w:rFonts w:ascii="Times New Roman" w:eastAsia="Calibri" w:hAnsi="Times New Roman" w:cs="Times New Roman"/>
          <w:noProof/>
          <w:sz w:val="24"/>
          <w:szCs w:val="24"/>
          <w:lang w:eastAsia="ru-RU"/>
        </w:rPr>
        <w:drawing>
          <wp:inline distT="0" distB="0" distL="0" distR="0" wp14:anchorId="6B065730" wp14:editId="6D4BBA82">
            <wp:extent cx="2743200" cy="19348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934845"/>
                    </a:xfrm>
                    <a:prstGeom prst="rect">
                      <a:avLst/>
                    </a:prstGeom>
                    <a:noFill/>
                    <a:ln>
                      <a:noFill/>
                    </a:ln>
                  </pic:spPr>
                </pic:pic>
              </a:graphicData>
            </a:graphic>
          </wp:inline>
        </w:drawing>
      </w:r>
    </w:p>
    <w:p w:rsidR="00136E61" w:rsidRPr="00136E61" w:rsidRDefault="00136E61" w:rsidP="00136E61">
      <w:pPr>
        <w:spacing w:after="0" w:line="240" w:lineRule="auto"/>
        <w:ind w:firstLine="709"/>
        <w:outlineLvl w:val="1"/>
        <w:rPr>
          <w:rFonts w:ascii="Times New Roman" w:eastAsia="Times New Roman" w:hAnsi="Times New Roman" w:cs="Times New Roman"/>
          <w:b/>
          <w:bCs/>
          <w:sz w:val="24"/>
          <w:szCs w:val="24"/>
          <w:lang w:eastAsia="ru-RU"/>
        </w:rPr>
      </w:pPr>
      <w:r w:rsidRPr="00136E61">
        <w:rPr>
          <w:rFonts w:ascii="Times New Roman" w:eastAsia="Times New Roman" w:hAnsi="Times New Roman" w:cs="Times New Roman"/>
          <w:b/>
          <w:bCs/>
          <w:sz w:val="24"/>
          <w:szCs w:val="24"/>
          <w:lang w:eastAsia="ru-RU"/>
        </w:rPr>
        <w:t>Вопросы по хирургической стоматологии:</w:t>
      </w:r>
    </w:p>
    <w:p w:rsidR="00136E61" w:rsidRPr="00136E61" w:rsidRDefault="00136E61" w:rsidP="003E4263">
      <w:pPr>
        <w:numPr>
          <w:ilvl w:val="0"/>
          <w:numId w:val="25"/>
        </w:numPr>
        <w:tabs>
          <w:tab w:val="num" w:pos="1080"/>
        </w:tabs>
        <w:spacing w:after="0" w:line="240" w:lineRule="auto"/>
        <w:ind w:firstLine="709"/>
        <w:jc w:val="both"/>
        <w:rPr>
          <w:rFonts w:ascii="Times New Roman" w:eastAsia="MS Mincho" w:hAnsi="Times New Roman" w:cs="Times New Roman"/>
          <w:sz w:val="24"/>
          <w:szCs w:val="24"/>
          <w:lang w:eastAsia="ru-RU"/>
        </w:rPr>
      </w:pPr>
      <w:r w:rsidRPr="00136E61">
        <w:rPr>
          <w:rFonts w:ascii="Times New Roman" w:eastAsia="MS Mincho" w:hAnsi="Times New Roman" w:cs="Times New Roman"/>
          <w:sz w:val="24"/>
          <w:szCs w:val="24"/>
          <w:lang w:eastAsia="ru-RU"/>
        </w:rPr>
        <w:t xml:space="preserve">Поставьте диагноз хирургической патологии по имеющимся клиническим и рентгенологическим данным. </w:t>
      </w:r>
    </w:p>
    <w:p w:rsidR="00136E61" w:rsidRPr="00136E61" w:rsidRDefault="00136E61" w:rsidP="003E4263">
      <w:pPr>
        <w:numPr>
          <w:ilvl w:val="0"/>
          <w:numId w:val="25"/>
        </w:numPr>
        <w:tabs>
          <w:tab w:val="num" w:pos="1080"/>
        </w:tabs>
        <w:spacing w:after="0" w:line="240" w:lineRule="auto"/>
        <w:ind w:firstLine="709"/>
        <w:jc w:val="both"/>
        <w:rPr>
          <w:rFonts w:ascii="Times New Roman" w:eastAsia="MS Mincho" w:hAnsi="Times New Roman" w:cs="Times New Roman"/>
          <w:sz w:val="24"/>
          <w:szCs w:val="24"/>
          <w:lang w:eastAsia="ru-RU"/>
        </w:rPr>
      </w:pPr>
      <w:r w:rsidRPr="00136E61">
        <w:rPr>
          <w:rFonts w:ascii="Times New Roman" w:eastAsia="MS Mincho" w:hAnsi="Times New Roman" w:cs="Times New Roman"/>
          <w:sz w:val="24"/>
          <w:szCs w:val="24"/>
          <w:lang w:eastAsia="ru-RU"/>
        </w:rPr>
        <w:t>Наметьте план лечения этой пациентки.</w:t>
      </w:r>
    </w:p>
    <w:p w:rsidR="00136E61" w:rsidRPr="00136E61" w:rsidRDefault="00136E61" w:rsidP="003E4263">
      <w:pPr>
        <w:numPr>
          <w:ilvl w:val="0"/>
          <w:numId w:val="25"/>
        </w:numPr>
        <w:tabs>
          <w:tab w:val="num" w:pos="1080"/>
        </w:tabs>
        <w:spacing w:after="0" w:line="240" w:lineRule="auto"/>
        <w:ind w:firstLine="709"/>
        <w:jc w:val="both"/>
        <w:rPr>
          <w:rFonts w:ascii="Times New Roman" w:eastAsia="MS Mincho" w:hAnsi="Times New Roman" w:cs="Times New Roman"/>
          <w:sz w:val="24"/>
          <w:szCs w:val="24"/>
          <w:lang w:eastAsia="ru-RU"/>
        </w:rPr>
      </w:pPr>
      <w:r w:rsidRPr="00136E61">
        <w:rPr>
          <w:rFonts w:ascii="Times New Roman" w:eastAsia="MS Mincho" w:hAnsi="Times New Roman" w:cs="Times New Roman"/>
          <w:sz w:val="24"/>
          <w:szCs w:val="24"/>
          <w:lang w:eastAsia="ru-RU"/>
        </w:rPr>
        <w:t>Необходимо ли диспансерное наблюдение этой пациентке, если да, то какова кратность осмотров.</w:t>
      </w:r>
    </w:p>
    <w:p w:rsidR="00136E61" w:rsidRPr="00136E61" w:rsidRDefault="00136E61" w:rsidP="003E4263">
      <w:pPr>
        <w:numPr>
          <w:ilvl w:val="0"/>
          <w:numId w:val="25"/>
        </w:numPr>
        <w:tabs>
          <w:tab w:val="num" w:pos="1080"/>
        </w:tabs>
        <w:spacing w:after="0" w:line="240" w:lineRule="auto"/>
        <w:ind w:firstLine="709"/>
        <w:jc w:val="both"/>
        <w:rPr>
          <w:rFonts w:ascii="Times New Roman" w:eastAsia="MS Mincho" w:hAnsi="Times New Roman" w:cs="Times New Roman"/>
          <w:sz w:val="24"/>
          <w:szCs w:val="24"/>
          <w:lang w:eastAsia="ru-RU"/>
        </w:rPr>
      </w:pPr>
      <w:r w:rsidRPr="00136E61">
        <w:rPr>
          <w:rFonts w:ascii="Times New Roman" w:eastAsia="MS Mincho" w:hAnsi="Times New Roman" w:cs="Times New Roman"/>
          <w:sz w:val="24"/>
          <w:szCs w:val="24"/>
          <w:lang w:eastAsia="ru-RU"/>
        </w:rPr>
        <w:t>Дайте рекомендации по уходу за полостью рта</w:t>
      </w:r>
    </w:p>
    <w:p w:rsidR="00136E61" w:rsidRPr="00136E61" w:rsidRDefault="00136E61" w:rsidP="00136E61">
      <w:pPr>
        <w:tabs>
          <w:tab w:val="num" w:pos="1080"/>
        </w:tabs>
        <w:spacing w:after="0" w:line="240" w:lineRule="auto"/>
        <w:ind w:left="709"/>
        <w:jc w:val="both"/>
        <w:rPr>
          <w:rFonts w:ascii="Times New Roman" w:eastAsia="MS Mincho" w:hAnsi="Times New Roman" w:cs="Times New Roman"/>
          <w:sz w:val="24"/>
          <w:szCs w:val="24"/>
          <w:lang w:eastAsia="ru-RU"/>
        </w:rPr>
      </w:pPr>
      <w:r w:rsidRPr="00136E61">
        <w:rPr>
          <w:rFonts w:ascii="Times New Roman" w:eastAsia="MS Mincho" w:hAnsi="Times New Roman" w:cs="Times New Roman"/>
          <w:sz w:val="24"/>
          <w:szCs w:val="24"/>
          <w:lang w:eastAsia="ru-RU"/>
        </w:rPr>
        <w:t xml:space="preserve"> </w:t>
      </w:r>
    </w:p>
    <w:p w:rsidR="00136E61" w:rsidRPr="00136E61" w:rsidRDefault="00136E61" w:rsidP="00136E61">
      <w:pPr>
        <w:tabs>
          <w:tab w:val="num" w:pos="1080"/>
        </w:tabs>
        <w:spacing w:after="0" w:line="240" w:lineRule="auto"/>
        <w:ind w:left="709"/>
        <w:jc w:val="both"/>
        <w:rPr>
          <w:rFonts w:ascii="Times New Roman" w:eastAsia="MS Mincho" w:hAnsi="Times New Roman" w:cs="Times New Roman"/>
          <w:sz w:val="24"/>
          <w:szCs w:val="24"/>
          <w:lang w:eastAsia="ru-RU"/>
        </w:rPr>
      </w:pPr>
      <w:r w:rsidRPr="00136E61">
        <w:rPr>
          <w:rFonts w:ascii="Times New Roman" w:eastAsia="MS Mincho" w:hAnsi="Times New Roman" w:cs="Times New Roman"/>
          <w:sz w:val="24"/>
          <w:szCs w:val="24"/>
          <w:lang w:eastAsia="ru-RU"/>
        </w:rPr>
        <w:t>Утверждено: проректор по учебной работе ___________</w:t>
      </w:r>
    </w:p>
    <w:p w:rsidR="00136E61" w:rsidRPr="00136E61" w:rsidRDefault="00136E61" w:rsidP="00136E61">
      <w:pPr>
        <w:spacing w:after="0" w:line="240" w:lineRule="auto"/>
        <w:ind w:left="705"/>
        <w:jc w:val="both"/>
        <w:rPr>
          <w:rFonts w:ascii="Times New Roman" w:eastAsia="MS Mincho" w:hAnsi="Times New Roman" w:cs="Times New Roman"/>
          <w:sz w:val="24"/>
          <w:szCs w:val="24"/>
          <w:lang w:eastAsia="ru-RU"/>
        </w:rPr>
      </w:pPr>
      <w:r w:rsidRPr="00136E61">
        <w:rPr>
          <w:rFonts w:ascii="Times New Roman" w:eastAsia="MS Mincho" w:hAnsi="Times New Roman" w:cs="Times New Roman"/>
          <w:sz w:val="24"/>
          <w:szCs w:val="24"/>
          <w:lang w:eastAsia="ru-RU"/>
        </w:rPr>
        <w:t>Согласовано: декан стоматологического факультета________</w:t>
      </w:r>
    </w:p>
    <w:p w:rsidR="00136E61" w:rsidRPr="00136E61" w:rsidRDefault="00136E61" w:rsidP="00136E61">
      <w:pPr>
        <w:spacing w:after="0" w:line="240" w:lineRule="auto"/>
        <w:ind w:left="705"/>
        <w:jc w:val="both"/>
        <w:rPr>
          <w:rFonts w:ascii="Times New Roman" w:eastAsia="MS Mincho" w:hAnsi="Times New Roman" w:cs="Times New Roman"/>
          <w:sz w:val="24"/>
          <w:szCs w:val="28"/>
          <w:lang w:eastAsia="ru-RU"/>
        </w:rPr>
      </w:pPr>
      <w:r w:rsidRPr="00136E61">
        <w:rPr>
          <w:rFonts w:ascii="Times New Roman" w:eastAsia="MS Mincho" w:hAnsi="Times New Roman" w:cs="Times New Roman"/>
          <w:sz w:val="24"/>
          <w:szCs w:val="28"/>
          <w:lang w:eastAsia="ru-RU"/>
        </w:rPr>
        <w:t>Составлено: председатель УМК по специальности «Стоматология» _________</w:t>
      </w:r>
    </w:p>
    <w:p w:rsidR="00136E61" w:rsidRPr="00136E61" w:rsidRDefault="00136E61" w:rsidP="00136E61">
      <w:pPr>
        <w:spacing w:after="0" w:line="240" w:lineRule="auto"/>
        <w:ind w:left="705"/>
        <w:jc w:val="both"/>
        <w:rPr>
          <w:rFonts w:ascii="Times New Roman" w:eastAsia="MS Mincho" w:hAnsi="Times New Roman" w:cs="Times New Roman"/>
          <w:sz w:val="24"/>
          <w:szCs w:val="24"/>
          <w:lang w:eastAsia="ru-RU"/>
        </w:rPr>
      </w:pPr>
      <w:r w:rsidRPr="00136E61">
        <w:rPr>
          <w:rFonts w:ascii="Times New Roman" w:eastAsia="MS Mincho" w:hAnsi="Times New Roman" w:cs="Times New Roman"/>
          <w:sz w:val="24"/>
          <w:szCs w:val="28"/>
          <w:lang w:eastAsia="ru-RU"/>
        </w:rPr>
        <w:t>«____» ___________ 20_____ г.</w:t>
      </w:r>
    </w:p>
    <w:p w:rsidR="00136E61" w:rsidRPr="00136E61" w:rsidRDefault="00136E61" w:rsidP="00136E61">
      <w:pPr>
        <w:spacing w:after="0" w:line="240" w:lineRule="auto"/>
        <w:ind w:firstLine="709"/>
        <w:contextualSpacing/>
        <w:jc w:val="center"/>
        <w:rPr>
          <w:rFonts w:ascii="Times New Roman" w:eastAsia="Calibri" w:hAnsi="Times New Roman" w:cs="Times New Roman"/>
          <w:b/>
          <w:bCs/>
          <w:sz w:val="28"/>
          <w:szCs w:val="28"/>
        </w:rPr>
      </w:pPr>
    </w:p>
    <w:p w:rsidR="00136E61" w:rsidRPr="00136E61" w:rsidRDefault="00136E61" w:rsidP="00136E61">
      <w:pPr>
        <w:spacing w:after="0" w:line="240" w:lineRule="auto"/>
        <w:ind w:firstLine="709"/>
        <w:contextualSpacing/>
        <w:jc w:val="center"/>
        <w:rPr>
          <w:rFonts w:ascii="Times New Roman" w:eastAsia="Calibri" w:hAnsi="Times New Roman" w:cs="Times New Roman"/>
          <w:b/>
          <w:bCs/>
          <w:sz w:val="28"/>
          <w:szCs w:val="28"/>
        </w:rPr>
      </w:pPr>
      <w:r w:rsidRPr="00136E61">
        <w:rPr>
          <w:rFonts w:ascii="Times New Roman" w:eastAsia="Calibri" w:hAnsi="Times New Roman" w:cs="Times New Roman"/>
          <w:b/>
          <w:bCs/>
          <w:sz w:val="28"/>
          <w:szCs w:val="28"/>
        </w:rPr>
        <w:t>Критерии оценивания результатов прохождения первого этапа государственного экзамена</w:t>
      </w:r>
    </w:p>
    <w:p w:rsidR="00136E61" w:rsidRPr="00136E61" w:rsidRDefault="00136E61" w:rsidP="00136E61">
      <w:pPr>
        <w:spacing w:after="0" w:line="240" w:lineRule="auto"/>
        <w:ind w:firstLine="709"/>
        <w:jc w:val="both"/>
        <w:rPr>
          <w:rFonts w:ascii="Times New Roman" w:eastAsia="Times New Roman" w:hAnsi="Times New Roman" w:cs="Times New Roman"/>
          <w:iCs/>
          <w:sz w:val="28"/>
          <w:szCs w:val="28"/>
          <w:lang w:eastAsia="ru-RU"/>
        </w:rPr>
      </w:pPr>
      <w:r w:rsidRPr="00136E61">
        <w:rPr>
          <w:rFonts w:ascii="Times New Roman" w:eastAsia="Times New Roman" w:hAnsi="Times New Roman" w:cs="Times New Roman"/>
          <w:iCs/>
          <w:sz w:val="28"/>
          <w:szCs w:val="28"/>
          <w:lang w:eastAsia="ru-RU"/>
        </w:rPr>
        <w:t xml:space="preserve">Оценка действий обучающегося на каждой станции производится по чек-листу в баллах в зависимости от правильности выполнения: </w:t>
      </w:r>
    </w:p>
    <w:p w:rsidR="00136E61" w:rsidRPr="00136E61" w:rsidRDefault="00136E61" w:rsidP="00136E61">
      <w:pPr>
        <w:spacing w:after="0" w:line="240" w:lineRule="auto"/>
        <w:ind w:firstLine="709"/>
        <w:jc w:val="both"/>
        <w:rPr>
          <w:rFonts w:ascii="Times New Roman" w:eastAsia="Times New Roman" w:hAnsi="Times New Roman" w:cs="Times New Roman"/>
          <w:iCs/>
          <w:sz w:val="28"/>
          <w:szCs w:val="28"/>
          <w:lang w:eastAsia="ru-RU"/>
        </w:rPr>
      </w:pPr>
      <w:r w:rsidRPr="00136E61">
        <w:rPr>
          <w:rFonts w:ascii="Times New Roman" w:eastAsia="Times New Roman" w:hAnsi="Times New Roman" w:cs="Times New Roman"/>
          <w:iCs/>
          <w:sz w:val="28"/>
          <w:szCs w:val="28"/>
          <w:lang w:eastAsia="ru-RU"/>
        </w:rPr>
        <w:t>«2 балла» - действия выполнены правильно в соответствии с чек-листом;</w:t>
      </w:r>
    </w:p>
    <w:p w:rsidR="00136E61" w:rsidRPr="00136E61" w:rsidRDefault="00136E61" w:rsidP="00136E61">
      <w:pPr>
        <w:spacing w:after="0" w:line="240" w:lineRule="auto"/>
        <w:ind w:firstLine="709"/>
        <w:jc w:val="both"/>
        <w:rPr>
          <w:rFonts w:ascii="Times New Roman" w:eastAsia="Times New Roman" w:hAnsi="Times New Roman" w:cs="Times New Roman"/>
          <w:iCs/>
          <w:sz w:val="28"/>
          <w:szCs w:val="28"/>
          <w:lang w:eastAsia="ru-RU"/>
        </w:rPr>
      </w:pPr>
      <w:r w:rsidRPr="00136E61">
        <w:rPr>
          <w:rFonts w:ascii="Times New Roman" w:eastAsia="Times New Roman" w:hAnsi="Times New Roman" w:cs="Times New Roman"/>
          <w:iCs/>
          <w:sz w:val="28"/>
          <w:szCs w:val="28"/>
          <w:lang w:eastAsia="ru-RU"/>
        </w:rPr>
        <w:t>«1 балл» - действия выполнены частично правильно в соответствии с чек-листом;</w:t>
      </w:r>
    </w:p>
    <w:p w:rsidR="00136E61" w:rsidRPr="00136E61" w:rsidRDefault="00136E61" w:rsidP="00136E61">
      <w:pPr>
        <w:spacing w:after="0" w:line="240" w:lineRule="auto"/>
        <w:ind w:firstLine="709"/>
        <w:jc w:val="both"/>
        <w:rPr>
          <w:rFonts w:ascii="Times New Roman" w:eastAsia="Times New Roman" w:hAnsi="Times New Roman" w:cs="Times New Roman"/>
          <w:iCs/>
          <w:sz w:val="28"/>
          <w:szCs w:val="28"/>
          <w:lang w:eastAsia="ru-RU"/>
        </w:rPr>
      </w:pPr>
      <w:r w:rsidRPr="00136E61">
        <w:rPr>
          <w:rFonts w:ascii="Times New Roman" w:eastAsia="Times New Roman" w:hAnsi="Times New Roman" w:cs="Times New Roman"/>
          <w:iCs/>
          <w:sz w:val="28"/>
          <w:szCs w:val="28"/>
          <w:lang w:eastAsia="ru-RU"/>
        </w:rPr>
        <w:t>«0 баллов» - действия не выполнены, или выполнены неправильно в соответствии с чек-листом.</w:t>
      </w:r>
    </w:p>
    <w:p w:rsidR="00136E61" w:rsidRPr="00136E61" w:rsidRDefault="00136E61" w:rsidP="00136E61">
      <w:pPr>
        <w:spacing w:after="0" w:line="240" w:lineRule="auto"/>
        <w:ind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При оценке нерегламентированных и небезопасных действий баллы по чек-листу </w:t>
      </w:r>
      <w:r w:rsidRPr="00136E61">
        <w:rPr>
          <w:rFonts w:ascii="Times New Roman" w:eastAsia="Times New Roman" w:hAnsi="Times New Roman" w:cs="Times New Roman"/>
          <w:sz w:val="28"/>
          <w:szCs w:val="28"/>
        </w:rPr>
        <w:t>начисляются при отсутствии данных действий</w:t>
      </w:r>
      <w:r w:rsidRPr="00136E61">
        <w:rPr>
          <w:rFonts w:ascii="Times New Roman" w:eastAsia="Calibri" w:hAnsi="Times New Roman" w:cs="Times New Roman"/>
          <w:sz w:val="28"/>
          <w:szCs w:val="28"/>
        </w:rPr>
        <w:t>:</w:t>
      </w:r>
    </w:p>
    <w:p w:rsidR="00136E61" w:rsidRPr="00136E61" w:rsidRDefault="00136E61" w:rsidP="00136E61">
      <w:pPr>
        <w:spacing w:after="0" w:line="240" w:lineRule="auto"/>
        <w:ind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«2 балла» - нерегламентированные и небезопасные действия не совершались;</w:t>
      </w:r>
    </w:p>
    <w:p w:rsidR="00136E61" w:rsidRPr="00136E61" w:rsidRDefault="00136E61" w:rsidP="00136E61">
      <w:pPr>
        <w:spacing w:after="0" w:line="240" w:lineRule="auto"/>
        <w:ind w:firstLine="709"/>
        <w:jc w:val="both"/>
        <w:rPr>
          <w:rFonts w:ascii="Times New Roman" w:eastAsia="Times New Roman" w:hAnsi="Times New Roman" w:cs="Times New Roman"/>
          <w:iCs/>
          <w:sz w:val="28"/>
          <w:szCs w:val="28"/>
          <w:lang w:eastAsia="ru-RU"/>
        </w:rPr>
      </w:pPr>
      <w:r w:rsidRPr="00136E61">
        <w:rPr>
          <w:rFonts w:ascii="Times New Roman" w:eastAsia="Calibri" w:hAnsi="Times New Roman" w:cs="Times New Roman"/>
          <w:sz w:val="28"/>
          <w:szCs w:val="28"/>
        </w:rPr>
        <w:t>«0 баллов» -  нерегламентированные и небезопасные действия совершались</w:t>
      </w:r>
      <w:r w:rsidRPr="00136E61">
        <w:rPr>
          <w:rFonts w:ascii="Times New Roman" w:eastAsia="Times New Roman" w:hAnsi="Times New Roman" w:cs="Times New Roman"/>
          <w:iCs/>
          <w:sz w:val="28"/>
          <w:szCs w:val="28"/>
          <w:lang w:eastAsia="ru-RU"/>
        </w:rPr>
        <w:t>.</w:t>
      </w:r>
    </w:p>
    <w:p w:rsidR="00136E61" w:rsidRPr="00136E61" w:rsidRDefault="00136E61" w:rsidP="00136E61">
      <w:pPr>
        <w:spacing w:after="0" w:line="240" w:lineRule="auto"/>
        <w:ind w:firstLine="709"/>
        <w:jc w:val="both"/>
        <w:rPr>
          <w:rFonts w:ascii="Times New Roman" w:eastAsia="Calibri" w:hAnsi="Times New Roman" w:cs="Times New Roman"/>
          <w:color w:val="000000"/>
          <w:sz w:val="28"/>
          <w:szCs w:val="28"/>
        </w:rPr>
      </w:pPr>
      <w:r w:rsidRPr="00136E61">
        <w:rPr>
          <w:rFonts w:ascii="Times New Roman" w:eastAsia="Times New Roman" w:hAnsi="Times New Roman" w:cs="Times New Roman"/>
          <w:iCs/>
          <w:sz w:val="28"/>
          <w:szCs w:val="28"/>
          <w:lang w:eastAsia="ru-RU"/>
        </w:rPr>
        <w:t xml:space="preserve">Прохождение станций </w:t>
      </w:r>
      <w:r w:rsidRPr="00136E61">
        <w:rPr>
          <w:rFonts w:ascii="Times New Roman" w:eastAsia="Calibri" w:hAnsi="Times New Roman" w:cs="Times New Roman"/>
          <w:color w:val="000000"/>
          <w:sz w:val="28"/>
          <w:szCs w:val="28"/>
        </w:rPr>
        <w:t>оценивается отдельно по каждой станции по пятибалльной шкале: «отлично», «хорошо», «удовлетворительно», «неудовлетворительно</w:t>
      </w:r>
      <w:r w:rsidRPr="00136E61">
        <w:rPr>
          <w:rFonts w:ascii="Times New Roman" w:eastAsia="Calibri" w:hAnsi="Times New Roman" w:cs="Times New Roman"/>
          <w:sz w:val="28"/>
          <w:szCs w:val="28"/>
        </w:rPr>
        <w:t>»,</w:t>
      </w:r>
      <w:r w:rsidRPr="00136E61">
        <w:rPr>
          <w:rFonts w:ascii="Times New Roman" w:eastAsia="Times New Roman" w:hAnsi="Times New Roman" w:cs="Times New Roman"/>
          <w:iCs/>
          <w:sz w:val="28"/>
          <w:szCs w:val="28"/>
          <w:lang w:eastAsia="ru-RU"/>
        </w:rPr>
        <w:t xml:space="preserve"> </w:t>
      </w:r>
      <w:r w:rsidRPr="00136E61">
        <w:rPr>
          <w:rFonts w:ascii="Times New Roman" w:eastAsia="Times New Roman" w:hAnsi="Times New Roman" w:cs="Times New Roman"/>
          <w:sz w:val="28"/>
          <w:szCs w:val="28"/>
          <w:lang w:eastAsia="ru-RU"/>
        </w:rPr>
        <w:t>оценка за каждую станцию выставляется в зависимости от количества набранных баллов по чек-листу.</w:t>
      </w:r>
    </w:p>
    <w:p w:rsidR="00136E61" w:rsidRPr="00136E61" w:rsidRDefault="00136E61" w:rsidP="00136E61">
      <w:pPr>
        <w:spacing w:before="120" w:after="0" w:line="240" w:lineRule="auto"/>
        <w:ind w:firstLine="709"/>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lastRenderedPageBreak/>
        <w:t>Оценка за первый этап является средней оценкой, полученной студентом за прохождение трех станций, при этом средняя оценка округляется до целого числа по математическим правилам.</w:t>
      </w:r>
    </w:p>
    <w:p w:rsidR="00136E61" w:rsidRPr="00136E61" w:rsidRDefault="00136E61" w:rsidP="00136E61">
      <w:pPr>
        <w:spacing w:before="120" w:after="0" w:line="240" w:lineRule="auto"/>
        <w:jc w:val="center"/>
        <w:rPr>
          <w:rFonts w:ascii="Times New Roman" w:eastAsia="Calibri" w:hAnsi="Times New Roman" w:cs="Times New Roman"/>
          <w:b/>
          <w:bCs/>
          <w:sz w:val="28"/>
          <w:szCs w:val="28"/>
        </w:rPr>
      </w:pPr>
      <w:r w:rsidRPr="00136E61">
        <w:rPr>
          <w:rFonts w:ascii="Times New Roman" w:eastAsia="Calibri" w:hAnsi="Times New Roman" w:cs="Times New Roman"/>
          <w:b/>
          <w:bCs/>
          <w:sz w:val="28"/>
          <w:szCs w:val="28"/>
        </w:rPr>
        <w:t>Критерии оценивания результатов прохождения второго этапа государственного экзамена</w:t>
      </w:r>
    </w:p>
    <w:p w:rsidR="00136E61" w:rsidRPr="00136E61" w:rsidRDefault="00136E61" w:rsidP="00136E61">
      <w:pPr>
        <w:spacing w:after="0" w:line="240" w:lineRule="auto"/>
        <w:ind w:firstLine="709"/>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 xml:space="preserve">Ответ выпускника на вопросы экзаменационного билета оценивается отдельно по каждому вопросу по пятибалльной шкале: «отлично», «хорошо», «удовлетворительно», «неудовлетворительно»: </w:t>
      </w:r>
    </w:p>
    <w:p w:rsidR="00136E61" w:rsidRPr="00136E61" w:rsidRDefault="00136E61" w:rsidP="00136E61">
      <w:pPr>
        <w:autoSpaceDE w:val="0"/>
        <w:autoSpaceDN w:val="0"/>
        <w:adjustRightInd w:val="0"/>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Оценка «отлично» выставляется, если: </w:t>
      </w:r>
    </w:p>
    <w:p w:rsidR="00136E61" w:rsidRPr="00136E61" w:rsidRDefault="00136E61" w:rsidP="00136E61">
      <w:pPr>
        <w:autoSpaceDE w:val="0"/>
        <w:autoSpaceDN w:val="0"/>
        <w:adjustRightInd w:val="0"/>
        <w:spacing w:after="0" w:line="240" w:lineRule="auto"/>
        <w:rPr>
          <w:rFonts w:ascii="Times New Roman" w:eastAsia="Calibri" w:hAnsi="Times New Roman" w:cs="Times New Roman"/>
          <w:sz w:val="28"/>
          <w:szCs w:val="28"/>
        </w:rPr>
      </w:pPr>
      <w:r w:rsidRPr="00136E61">
        <w:rPr>
          <w:rFonts w:ascii="Times New Roman" w:eastAsia="Calibri" w:hAnsi="Times New Roman" w:cs="Times New Roman"/>
          <w:sz w:val="28"/>
          <w:szCs w:val="28"/>
        </w:rPr>
        <w:t>экзаменующийся ответил на теоретические вопросы; поставил правильный диагноз по представленным в клинической задаче данным, дал полные, развернутые ответы на поставленные в ней вопросы; показал совокупность осознанных знаний об объекте, доказательно раскрыл основные положения темы, в ответе прослеживалась четкая структура, логическая последовательность, отражающая сущность раскрываемых понятий, теорий, явлений,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при этом могут быть допущены недочеты в определении понятий, исправленные студентом самостоятельно в процессе ответа;</w:t>
      </w:r>
    </w:p>
    <w:p w:rsidR="00136E61" w:rsidRPr="00136E61" w:rsidRDefault="00136E61" w:rsidP="00136E61">
      <w:pPr>
        <w:autoSpaceDE w:val="0"/>
        <w:autoSpaceDN w:val="0"/>
        <w:adjustRightInd w:val="0"/>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Оценка «хорошо» выставляется, если:</w:t>
      </w:r>
    </w:p>
    <w:p w:rsidR="00136E61" w:rsidRPr="00136E61" w:rsidRDefault="00136E61" w:rsidP="00136E61">
      <w:pPr>
        <w:autoSpaceDE w:val="0"/>
        <w:autoSpaceDN w:val="0"/>
        <w:adjustRightInd w:val="0"/>
        <w:spacing w:after="0" w:line="240" w:lineRule="auto"/>
        <w:rPr>
          <w:rFonts w:ascii="Times New Roman" w:eastAsia="Calibri" w:hAnsi="Times New Roman" w:cs="Times New Roman"/>
          <w:sz w:val="28"/>
          <w:szCs w:val="28"/>
        </w:rPr>
      </w:pPr>
      <w:r w:rsidRPr="00136E61">
        <w:rPr>
          <w:rFonts w:ascii="Times New Roman" w:eastAsia="Calibri" w:hAnsi="Times New Roman" w:cs="Times New Roman"/>
          <w:sz w:val="28"/>
          <w:szCs w:val="28"/>
        </w:rPr>
        <w:t>студент в целом ответил на теоретические вопросы, поставил правильный диагноз по представленным в задаче данным, дал полные, развернутые ответы на поставленные вопросы, показал умение выделить существенные и несущественные признаки, причинно-следственные связи, ответ четко структурирован, логичен, изложен литературным языком в терминах науки, при этом могут быть допущены недочеты или несущественные ошибки, исправленные студентом после наводящих вопросов преподавателя;</w:t>
      </w:r>
    </w:p>
    <w:p w:rsidR="00136E61" w:rsidRPr="00136E61" w:rsidRDefault="00136E61" w:rsidP="00136E61">
      <w:pPr>
        <w:autoSpaceDE w:val="0"/>
        <w:autoSpaceDN w:val="0"/>
        <w:adjustRightInd w:val="0"/>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Оценка «удовлетворительно» выставляется, если: </w:t>
      </w:r>
    </w:p>
    <w:p w:rsidR="00136E61" w:rsidRPr="00136E61" w:rsidRDefault="00136E61" w:rsidP="00136E61">
      <w:pPr>
        <w:autoSpaceDE w:val="0"/>
        <w:autoSpaceDN w:val="0"/>
        <w:adjustRightInd w:val="0"/>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студент допустил ошибки в ответах на теоретические вопросы, в установлении диагноза по представленным в задаче данным, дал недостаточно полные и недостаточно развернутые ответы на поставленные в задаче вопросы, логика и последовательность изложения имеют нарушения, допущены ошибки в раскрытии понятий, употреблении терминов; обучающийся не способен самостоятельно выделить существенные и несущественные признаки и причинно- следственные связи и не может конкретизировать обобщенные знания без помощи преподавателя, а также речевое оформление требует поправок, коррекции;</w:t>
      </w:r>
    </w:p>
    <w:p w:rsidR="00136E61" w:rsidRPr="00136E61" w:rsidRDefault="00136E61" w:rsidP="00136E61">
      <w:pPr>
        <w:autoSpaceDE w:val="0"/>
        <w:autoSpaceDN w:val="0"/>
        <w:adjustRightInd w:val="0"/>
        <w:spacing w:after="0" w:line="240" w:lineRule="auto"/>
        <w:ind w:firstLine="709"/>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Оценка неудовлетворительно выставляется, если: </w:t>
      </w:r>
    </w:p>
    <w:p w:rsidR="00136E61" w:rsidRPr="00136E61" w:rsidRDefault="00136E61" w:rsidP="00136E61">
      <w:pPr>
        <w:autoSpaceDE w:val="0"/>
        <w:autoSpaceDN w:val="0"/>
        <w:adjustRightInd w:val="0"/>
        <w:spacing w:after="0" w:line="240" w:lineRule="auto"/>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студент не ответил на теоретические вопросы, не установил правильный диагноз по представленным в задаче данным, а ответы на поставленные вопросы представляют собой разрозненные знания по теме вопроса с существенными ошибками в определениях, присутствуют фрагментарность, нелогичность изложения; обучающийся не осознает связь данного понятия, </w:t>
      </w:r>
      <w:r w:rsidRPr="00136E61">
        <w:rPr>
          <w:rFonts w:ascii="Times New Roman" w:eastAsia="Calibri" w:hAnsi="Times New Roman" w:cs="Times New Roman"/>
          <w:sz w:val="28"/>
          <w:szCs w:val="28"/>
        </w:rPr>
        <w:lastRenderedPageBreak/>
        <w:t xml:space="preserve">теории, явления с другими объектами дисциплины, отсутствуют выводы, конкретизация и доказательность изложения, речь неграмотная, при этом дополнительные и уточняющие вопросы преподавателя не приводят к коррекции ответа студента не только на поставленный вопрос, но и на другие вопросы дисциплины. </w:t>
      </w:r>
    </w:p>
    <w:p w:rsidR="00136E61" w:rsidRPr="00136E61" w:rsidRDefault="00136E61" w:rsidP="00136E61">
      <w:pPr>
        <w:spacing w:after="0" w:line="240" w:lineRule="auto"/>
        <w:ind w:firstLine="709"/>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Оценка за второй этап является средней оценкой, полученной обучающимся за ответы на вопросы экзаменационного билета, при этом средняя оценка округляется до целого числа по математическим правилам.</w:t>
      </w:r>
    </w:p>
    <w:p w:rsidR="00136E61" w:rsidRPr="00136E61" w:rsidRDefault="00136E61" w:rsidP="00136E61">
      <w:pPr>
        <w:autoSpaceDE w:val="0"/>
        <w:autoSpaceDN w:val="0"/>
        <w:adjustRightInd w:val="0"/>
        <w:spacing w:after="0" w:line="240" w:lineRule="auto"/>
        <w:rPr>
          <w:rFonts w:ascii="Times New Roman" w:eastAsia="Calibri" w:hAnsi="Times New Roman" w:cs="Times New Roman"/>
          <w:sz w:val="28"/>
          <w:szCs w:val="28"/>
        </w:rPr>
      </w:pPr>
    </w:p>
    <w:p w:rsidR="00136E61" w:rsidRPr="00136E61" w:rsidRDefault="00136E61" w:rsidP="00136E61">
      <w:pPr>
        <w:autoSpaceDE w:val="0"/>
        <w:autoSpaceDN w:val="0"/>
        <w:adjustRightInd w:val="0"/>
        <w:spacing w:after="0" w:line="240" w:lineRule="auto"/>
        <w:jc w:val="center"/>
        <w:rPr>
          <w:rFonts w:ascii="Times New Roman" w:eastAsia="Calibri" w:hAnsi="Times New Roman" w:cs="Times New Roman"/>
          <w:b/>
          <w:bCs/>
          <w:sz w:val="28"/>
          <w:szCs w:val="28"/>
        </w:rPr>
      </w:pPr>
      <w:r w:rsidRPr="00136E61">
        <w:rPr>
          <w:rFonts w:ascii="Times New Roman" w:eastAsia="Calibri" w:hAnsi="Times New Roman" w:cs="Times New Roman"/>
          <w:b/>
          <w:bCs/>
          <w:sz w:val="28"/>
          <w:szCs w:val="28"/>
        </w:rPr>
        <w:t>Критерии оценивания результатов государственного экзамена</w:t>
      </w:r>
    </w:p>
    <w:p w:rsidR="00136E61" w:rsidRPr="00136E61" w:rsidRDefault="00136E61" w:rsidP="00136E61">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Результат государственного экзамена является средней оценкой от значений полученных студентом оценок на этапах государственного экзамена, при этом средняя оценка округляется до целого числа по математическим правилам. Результат государственного экзамена определяется оценками «отлично», «хорошо», «удовлетворительно», «неудовлетворительно». Окончательная оценка государственного экзамена утверждается для каждого выпускника решением Государственной экзаменационной комиссии.</w:t>
      </w:r>
    </w:p>
    <w:p w:rsidR="00136E61" w:rsidRPr="00136E61" w:rsidRDefault="00136E61" w:rsidP="00136E61">
      <w:pPr>
        <w:autoSpaceDE w:val="0"/>
        <w:autoSpaceDN w:val="0"/>
        <w:adjustRightInd w:val="0"/>
        <w:spacing w:after="0" w:line="240" w:lineRule="auto"/>
        <w:ind w:firstLine="709"/>
        <w:rPr>
          <w:rFonts w:ascii="Times New Roman" w:eastAsia="Calibri" w:hAnsi="Times New Roman" w:cs="Times New Roman"/>
          <w:sz w:val="28"/>
          <w:szCs w:val="28"/>
        </w:rPr>
      </w:pPr>
    </w:p>
    <w:p w:rsidR="00136E61" w:rsidRPr="00136E61" w:rsidRDefault="00136E61" w:rsidP="003E4263">
      <w:pPr>
        <w:numPr>
          <w:ilvl w:val="1"/>
          <w:numId w:val="21"/>
        </w:numPr>
        <w:spacing w:after="0" w:line="240" w:lineRule="auto"/>
        <w:contextualSpacing/>
        <w:jc w:val="center"/>
        <w:outlineLvl w:val="1"/>
        <w:rPr>
          <w:rFonts w:ascii="Times New Roman" w:eastAsia="Calibri" w:hAnsi="Times New Roman" w:cs="Times New Roman"/>
          <w:b/>
          <w:color w:val="000000"/>
          <w:sz w:val="32"/>
          <w:szCs w:val="32"/>
        </w:rPr>
      </w:pPr>
      <w:r w:rsidRPr="00136E61">
        <w:rPr>
          <w:rFonts w:ascii="Times New Roman" w:eastAsia="Calibri" w:hAnsi="Times New Roman" w:cs="Times New Roman"/>
          <w:b/>
          <w:color w:val="000000"/>
          <w:sz w:val="32"/>
          <w:szCs w:val="32"/>
        </w:rPr>
        <w:t>Рекомендации обучающимся по подготовке к государственному экзамену</w:t>
      </w:r>
    </w:p>
    <w:p w:rsidR="00136E61" w:rsidRPr="00136E61" w:rsidRDefault="00136E61" w:rsidP="00136E61">
      <w:pPr>
        <w:spacing w:after="0" w:line="240" w:lineRule="auto"/>
        <w:ind w:firstLine="709"/>
        <w:contextualSpacing/>
        <w:jc w:val="both"/>
        <w:rPr>
          <w:rFonts w:ascii="Times New Roman" w:eastAsia="Calibri" w:hAnsi="Times New Roman" w:cs="Times New Roman"/>
          <w:strike/>
          <w:sz w:val="28"/>
          <w:szCs w:val="28"/>
        </w:rPr>
      </w:pPr>
      <w:r w:rsidRPr="00136E61">
        <w:rPr>
          <w:rFonts w:ascii="Times New Roman" w:eastAsia="Calibri" w:hAnsi="Times New Roman" w:cs="Times New Roman"/>
          <w:sz w:val="28"/>
          <w:szCs w:val="28"/>
        </w:rPr>
        <w:t xml:space="preserve">На Государственной итоговой аттестации (ГИА) проверяются практическая подготовка и теоретические знания выпускника, навыки клинического мышления, способность анализировать и синтезировать учебный и научный материал, тем самым устанавливается уровень подготовки выпускника к выполнению профессиональных обязанностей в рамках получаемой специальности 31.05.03 Стоматология в соответствии с федеральным государственным образовательным стандартом (ФГОС). </w:t>
      </w:r>
    </w:p>
    <w:p w:rsidR="00136E61" w:rsidRPr="00136E61" w:rsidRDefault="00136E61" w:rsidP="00136E61">
      <w:pPr>
        <w:spacing w:after="0" w:line="240" w:lineRule="auto"/>
        <w:ind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Объем учебного материала, экзаменационные вопросы, знание которых проверяется на ГИА, представлен в «Программе государственной итоговой аттестации», она размещена на сайте университета. Профилирующими дисциплинами являются: терапевтическая стоматология, хирургическая стоматология, челюстно-лицевая хирургия, ортопедическая стоматология, детская стоматология с ортодонтией, профилактическая и коммунальная стоматология. </w:t>
      </w:r>
    </w:p>
    <w:p w:rsidR="00136E61" w:rsidRPr="00136E61" w:rsidRDefault="00136E61" w:rsidP="00136E61">
      <w:p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Государственная итоговая аттестация обучающихся по специальности 31.05.03 Стоматология проводится в форме государственного экзамена, включающего два этапа: </w:t>
      </w:r>
    </w:p>
    <w:p w:rsidR="00136E61" w:rsidRPr="00136E61" w:rsidRDefault="00136E61" w:rsidP="00136E61">
      <w:pPr>
        <w:spacing w:after="0" w:line="240" w:lineRule="auto"/>
        <w:ind w:firstLine="720"/>
        <w:contextualSpacing/>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 xml:space="preserve">1-ый этап: объективный структурированный клинический экзамен (ОСКЭ). </w:t>
      </w:r>
    </w:p>
    <w:p w:rsidR="00136E61" w:rsidRPr="00136E61" w:rsidRDefault="00136E61" w:rsidP="00136E61">
      <w:pPr>
        <w:spacing w:after="0" w:line="240" w:lineRule="auto"/>
        <w:ind w:firstLine="720"/>
        <w:contextualSpacing/>
        <w:jc w:val="both"/>
        <w:rPr>
          <w:rFonts w:ascii="Times New Roman" w:eastAsia="Calibri" w:hAnsi="Times New Roman" w:cs="Times New Roman"/>
          <w:i/>
          <w:color w:val="000000"/>
          <w:sz w:val="28"/>
          <w:szCs w:val="28"/>
        </w:rPr>
      </w:pPr>
      <w:r w:rsidRPr="00136E61">
        <w:rPr>
          <w:rFonts w:ascii="Times New Roman" w:eastAsia="Calibri" w:hAnsi="Times New Roman" w:cs="Times New Roman"/>
          <w:color w:val="000000"/>
          <w:sz w:val="28"/>
          <w:szCs w:val="28"/>
        </w:rPr>
        <w:t>2-ой этап: устный опрос по экзаменационным билетам.</w:t>
      </w:r>
      <w:r w:rsidRPr="00136E61">
        <w:rPr>
          <w:rFonts w:ascii="Times New Roman" w:eastAsia="Calibri" w:hAnsi="Times New Roman" w:cs="Times New Roman"/>
          <w:i/>
          <w:color w:val="000000"/>
          <w:sz w:val="28"/>
          <w:szCs w:val="28"/>
        </w:rPr>
        <w:t xml:space="preserve"> </w:t>
      </w:r>
    </w:p>
    <w:p w:rsidR="00136E61" w:rsidRPr="00136E61" w:rsidRDefault="00136E61" w:rsidP="00136E61">
      <w:pPr>
        <w:spacing w:after="0" w:line="240" w:lineRule="auto"/>
        <w:ind w:firstLine="720"/>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Подготовка обучающихся к экзамену проводится во весь период обучения, осуществляется на лекциях и практических занятиях с использованием часов, выделяемых учебным планом на самостоятельную работу студентов. </w:t>
      </w:r>
    </w:p>
    <w:p w:rsidR="00136E61" w:rsidRPr="00136E61" w:rsidRDefault="00136E61" w:rsidP="00136E6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6E61">
        <w:rPr>
          <w:rFonts w:ascii="Times New Roman" w:eastAsia="Times New Roman" w:hAnsi="Times New Roman" w:cs="Times New Roman"/>
          <w:color w:val="000000"/>
          <w:sz w:val="28"/>
          <w:szCs w:val="28"/>
          <w:lang w:eastAsia="ru-RU"/>
        </w:rPr>
        <w:lastRenderedPageBreak/>
        <w:t xml:space="preserve">Непосредственная подготовка к государственному экзамену способствует закреплению, углублению и обобщению знаний, умений и навыков, полученных в процессе обучения, а также применению их в решении профессиональных задач. В период подготовки к государственному экзамену целесообразно обратиться к учебно-методическому материалу, в том числе к материалам лекций, рабочих программ дисциплин и программ практик, справочникам, основной и дополнительной литературы, конспектов, выполненных на учебных занятиях. </w:t>
      </w:r>
    </w:p>
    <w:p w:rsidR="00136E61" w:rsidRPr="00136E61" w:rsidRDefault="00136E61" w:rsidP="00136E6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6E61">
        <w:rPr>
          <w:rFonts w:ascii="Times New Roman" w:eastAsia="Times New Roman" w:hAnsi="Times New Roman" w:cs="Times New Roman"/>
          <w:color w:val="000000"/>
          <w:sz w:val="28"/>
          <w:szCs w:val="28"/>
          <w:lang w:eastAsia="ru-RU"/>
        </w:rPr>
        <w:t>При подготовке к государственному экзамену выпускнику рекомендуется распределить время самостоятельной работы с учетом расписания ГИА, для этого целесообразно составить календарный план подготовки к государственному экзамену, в котором в определенной последовательности отражается изучение или повторение всех экзаменационных вопросов и заданий.</w:t>
      </w:r>
    </w:p>
    <w:p w:rsidR="00136E61" w:rsidRPr="00136E61" w:rsidRDefault="00136E61" w:rsidP="00136E6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6E61">
        <w:rPr>
          <w:rFonts w:ascii="Times New Roman" w:eastAsia="Times New Roman" w:hAnsi="Times New Roman" w:cs="Times New Roman"/>
          <w:color w:val="000000"/>
          <w:sz w:val="28"/>
          <w:szCs w:val="28"/>
          <w:lang w:eastAsia="ru-RU"/>
        </w:rPr>
        <w:t>Многие специалисты считают, что чем раньше начать подготовку к экзамену, тем лучше будет результат. Необходимо заранее определить количество дней. Быстро поделив вопросы к практическим навыкам равномерно на весь период имеющегося времени, можно тем самым легко спланировать свою работу. Несколько дней следует оставить в запасе, чтобы использовать их для повторения изученного материала и настроя на экзамен. Положительный настрой на результат работы обязательно оправдает ожидания. Давая себе установку мыслить позитивно, человек находится на полпути к успеху. Этот психологический прием доказан многочисленными практиками и нередко применяется студентами для борьбы с собственными страхами перед экзаменами.</w:t>
      </w:r>
    </w:p>
    <w:p w:rsidR="00136E61" w:rsidRPr="00136E61" w:rsidRDefault="00136E61" w:rsidP="00136E6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36E61">
        <w:rPr>
          <w:rFonts w:ascii="Times New Roman" w:eastAsia="Times New Roman" w:hAnsi="Times New Roman" w:cs="Times New Roman"/>
          <w:color w:val="000000"/>
          <w:sz w:val="28"/>
          <w:szCs w:val="28"/>
          <w:lang w:eastAsia="ru-RU"/>
        </w:rPr>
        <w:t>С целью упорядочения подготовки к государственному экзамену и обеспечения его качества проводятся предэкзаменационные консультации согласно расписанию деканата.  На предэкзаменационных консультациях обучающемуся предоставляется возможность задать вопросы преподавателю по тем разделам и темам, которые вызывают затруднение в восприятии или требуют уточнений. На этих консультациях проводятся тренировочные занятия по укреплению тех навыков и действий, которые потребуются студенту при прохождении станций ОСКЭ.</w:t>
      </w:r>
    </w:p>
    <w:p w:rsidR="00136E61" w:rsidRPr="00136E61" w:rsidRDefault="00136E61" w:rsidP="00136E61">
      <w:pPr>
        <w:shd w:val="clear" w:color="auto" w:fill="FFFFFF"/>
        <w:spacing w:after="0" w:line="240" w:lineRule="auto"/>
        <w:ind w:firstLine="709"/>
        <w:jc w:val="both"/>
        <w:rPr>
          <w:rFonts w:ascii="Times New Roman" w:eastAsia="Times New Roman" w:hAnsi="Times New Roman" w:cs="Times New Roman"/>
          <w:color w:val="000000"/>
          <w:sz w:val="28"/>
          <w:szCs w:val="28"/>
          <w:u w:val="single"/>
          <w:lang w:eastAsia="ru-RU"/>
        </w:rPr>
      </w:pPr>
      <w:r w:rsidRPr="00136E61">
        <w:rPr>
          <w:rFonts w:ascii="Times New Roman" w:eastAsia="Times New Roman" w:hAnsi="Times New Roman" w:cs="Times New Roman"/>
          <w:color w:val="000000"/>
          <w:sz w:val="28"/>
          <w:szCs w:val="28"/>
          <w:lang w:eastAsia="ru-RU"/>
        </w:rPr>
        <w:t xml:space="preserve">Проведение государственной итоговой аттестации и подача апелляций по результатам ГИА в ФГБОУ ВО </w:t>
      </w:r>
      <w:proofErr w:type="spellStart"/>
      <w:r w:rsidRPr="00136E61">
        <w:rPr>
          <w:rFonts w:ascii="Times New Roman" w:eastAsia="Times New Roman" w:hAnsi="Times New Roman" w:cs="Times New Roman"/>
          <w:color w:val="000000"/>
          <w:sz w:val="28"/>
          <w:szCs w:val="28"/>
          <w:lang w:eastAsia="ru-RU"/>
        </w:rPr>
        <w:t>ОрГМУ</w:t>
      </w:r>
      <w:proofErr w:type="spellEnd"/>
      <w:r w:rsidRPr="00136E61">
        <w:rPr>
          <w:rFonts w:ascii="Times New Roman" w:eastAsia="Times New Roman" w:hAnsi="Times New Roman" w:cs="Times New Roman"/>
          <w:color w:val="000000"/>
          <w:sz w:val="28"/>
          <w:szCs w:val="28"/>
          <w:lang w:eastAsia="ru-RU"/>
        </w:rPr>
        <w:t xml:space="preserve"> Минздрава России регламентируется Положением П СМК 093.02-2024 «О порядке проведения государственной итоговой аттестации по образовательным программам высшего образования – программам </w:t>
      </w:r>
      <w:proofErr w:type="spellStart"/>
      <w:r w:rsidRPr="00136E61">
        <w:rPr>
          <w:rFonts w:ascii="Times New Roman" w:eastAsia="Times New Roman" w:hAnsi="Times New Roman" w:cs="Times New Roman"/>
          <w:color w:val="000000"/>
          <w:sz w:val="28"/>
          <w:szCs w:val="28"/>
          <w:lang w:eastAsia="ru-RU"/>
        </w:rPr>
        <w:t>бакалавриата</w:t>
      </w:r>
      <w:proofErr w:type="spellEnd"/>
      <w:r w:rsidRPr="00136E61">
        <w:rPr>
          <w:rFonts w:ascii="Times New Roman" w:eastAsia="Times New Roman" w:hAnsi="Times New Roman" w:cs="Times New Roman"/>
          <w:color w:val="000000"/>
          <w:sz w:val="28"/>
          <w:szCs w:val="28"/>
          <w:lang w:eastAsia="ru-RU"/>
        </w:rPr>
        <w:t xml:space="preserve">, программам </w:t>
      </w:r>
      <w:proofErr w:type="spellStart"/>
      <w:r w:rsidRPr="00136E61">
        <w:rPr>
          <w:rFonts w:ascii="Times New Roman" w:eastAsia="Times New Roman" w:hAnsi="Times New Roman" w:cs="Times New Roman"/>
          <w:color w:val="000000"/>
          <w:sz w:val="28"/>
          <w:szCs w:val="28"/>
          <w:lang w:eastAsia="ru-RU"/>
        </w:rPr>
        <w:t>специалитета</w:t>
      </w:r>
      <w:proofErr w:type="spellEnd"/>
      <w:r w:rsidRPr="00136E61">
        <w:rPr>
          <w:rFonts w:ascii="Times New Roman" w:eastAsia="Times New Roman" w:hAnsi="Times New Roman" w:cs="Times New Roman"/>
          <w:color w:val="000000"/>
          <w:sz w:val="28"/>
          <w:szCs w:val="28"/>
          <w:lang w:eastAsia="ru-RU"/>
        </w:rPr>
        <w:t xml:space="preserve"> и программам магистратуры в </w:t>
      </w:r>
      <w:proofErr w:type="spellStart"/>
      <w:r w:rsidRPr="00136E61">
        <w:rPr>
          <w:rFonts w:ascii="Times New Roman" w:eastAsia="Times New Roman" w:hAnsi="Times New Roman" w:cs="Times New Roman"/>
          <w:color w:val="000000"/>
          <w:sz w:val="28"/>
          <w:szCs w:val="28"/>
          <w:lang w:eastAsia="ru-RU"/>
        </w:rPr>
        <w:t>ОрГМУ</w:t>
      </w:r>
      <w:proofErr w:type="spellEnd"/>
      <w:r w:rsidRPr="00136E61">
        <w:rPr>
          <w:rFonts w:ascii="Times New Roman" w:eastAsia="Times New Roman" w:hAnsi="Times New Roman" w:cs="Times New Roman"/>
          <w:color w:val="000000"/>
          <w:sz w:val="28"/>
          <w:szCs w:val="28"/>
          <w:lang w:eastAsia="ru-RU"/>
        </w:rPr>
        <w:t xml:space="preserve">» размещенном на официальном сайте Университета </w:t>
      </w:r>
      <w:hyperlink r:id="rId10" w:history="1">
        <w:r w:rsidRPr="00136E61">
          <w:rPr>
            <w:rFonts w:ascii="Times New Roman" w:eastAsia="Calibri" w:hAnsi="Times New Roman" w:cs="Times New Roman"/>
            <w:color w:val="0563C1"/>
            <w:sz w:val="28"/>
            <w:szCs w:val="28"/>
            <w:u w:val="single"/>
          </w:rPr>
          <w:t>https://www.orgma.ru/files/sveden/document/%D0%9F_093.022024_%D0%93%D0%98%D0%90.pdf</w:t>
        </w:r>
      </w:hyperlink>
    </w:p>
    <w:p w:rsidR="00136E61" w:rsidRPr="00136E61" w:rsidRDefault="00136E61" w:rsidP="00136E61">
      <w:pPr>
        <w:spacing w:after="0" w:line="240" w:lineRule="auto"/>
        <w:ind w:firstLine="720"/>
        <w:contextualSpacing/>
        <w:jc w:val="both"/>
        <w:rPr>
          <w:rFonts w:ascii="Times New Roman" w:eastAsia="Calibri" w:hAnsi="Times New Roman" w:cs="Times New Roman"/>
          <w:color w:val="000000"/>
          <w:sz w:val="28"/>
          <w:szCs w:val="28"/>
        </w:rPr>
      </w:pPr>
    </w:p>
    <w:p w:rsidR="00136E61" w:rsidRPr="00136E61" w:rsidRDefault="00136E61" w:rsidP="003E4263">
      <w:pPr>
        <w:numPr>
          <w:ilvl w:val="1"/>
          <w:numId w:val="21"/>
        </w:numPr>
        <w:spacing w:after="0" w:line="240" w:lineRule="auto"/>
        <w:contextualSpacing/>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Перечень рекомендуемой литературы для подготовки к государственному экзамену</w:t>
      </w:r>
    </w:p>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lastRenderedPageBreak/>
        <w:t>Пропедевтика стоматологических заболеваний</w:t>
      </w:r>
    </w:p>
    <w:p w:rsidR="00136E61" w:rsidRPr="00136E61" w:rsidRDefault="00136E61" w:rsidP="00136E61">
      <w:pPr>
        <w:spacing w:after="0" w:line="240" w:lineRule="auto"/>
        <w:ind w:left="1"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Основная литература  </w:t>
      </w:r>
    </w:p>
    <w:p w:rsidR="00136E61" w:rsidRPr="00136E61" w:rsidRDefault="00136E61" w:rsidP="003E4263">
      <w:pPr>
        <w:numPr>
          <w:ilvl w:val="0"/>
          <w:numId w:val="26"/>
        </w:numPr>
        <w:spacing w:after="0" w:line="240" w:lineRule="auto"/>
        <w:ind w:left="-57"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Пропедевтика стоматологических заболеваний: учебник / О. О. </w:t>
      </w:r>
      <w:proofErr w:type="spellStart"/>
      <w:r w:rsidRPr="00136E61">
        <w:rPr>
          <w:rFonts w:ascii="Times New Roman" w:eastAsia="Calibri" w:hAnsi="Times New Roman" w:cs="Times New Roman"/>
          <w:sz w:val="28"/>
          <w:szCs w:val="28"/>
        </w:rPr>
        <w:t>Янушевич</w:t>
      </w:r>
      <w:proofErr w:type="spellEnd"/>
      <w:r w:rsidRPr="00136E61">
        <w:rPr>
          <w:rFonts w:ascii="Times New Roman" w:eastAsia="Calibri" w:hAnsi="Times New Roman" w:cs="Times New Roman"/>
          <w:sz w:val="28"/>
          <w:szCs w:val="28"/>
        </w:rPr>
        <w:t xml:space="preserve">, Э. А. </w:t>
      </w:r>
      <w:proofErr w:type="spellStart"/>
      <w:r w:rsidRPr="00136E61">
        <w:rPr>
          <w:rFonts w:ascii="Times New Roman" w:eastAsia="Calibri" w:hAnsi="Times New Roman" w:cs="Times New Roman"/>
          <w:sz w:val="28"/>
          <w:szCs w:val="28"/>
        </w:rPr>
        <w:t>Базикян</w:t>
      </w:r>
      <w:proofErr w:type="spellEnd"/>
      <w:r w:rsidRPr="00136E61">
        <w:rPr>
          <w:rFonts w:ascii="Times New Roman" w:eastAsia="Calibri" w:hAnsi="Times New Roman" w:cs="Times New Roman"/>
          <w:sz w:val="28"/>
          <w:szCs w:val="28"/>
        </w:rPr>
        <w:t xml:space="preserve">, А. А. </w:t>
      </w:r>
      <w:proofErr w:type="spellStart"/>
      <w:r w:rsidRPr="00136E61">
        <w:rPr>
          <w:rFonts w:ascii="Times New Roman" w:eastAsia="Calibri" w:hAnsi="Times New Roman" w:cs="Times New Roman"/>
          <w:sz w:val="28"/>
          <w:szCs w:val="28"/>
        </w:rPr>
        <w:t>Чунихин</w:t>
      </w:r>
      <w:proofErr w:type="spellEnd"/>
      <w:r w:rsidRPr="00136E61">
        <w:rPr>
          <w:rFonts w:ascii="Times New Roman" w:eastAsia="Calibri" w:hAnsi="Times New Roman" w:cs="Times New Roman"/>
          <w:sz w:val="28"/>
          <w:szCs w:val="28"/>
        </w:rPr>
        <w:t xml:space="preserve"> [и </w:t>
      </w:r>
      <w:proofErr w:type="gramStart"/>
      <w:r w:rsidRPr="00136E61">
        <w:rPr>
          <w:rFonts w:ascii="Times New Roman" w:eastAsia="Calibri" w:hAnsi="Times New Roman" w:cs="Times New Roman"/>
          <w:sz w:val="28"/>
          <w:szCs w:val="28"/>
        </w:rPr>
        <w:t>др. ]</w:t>
      </w:r>
      <w:proofErr w:type="gramEnd"/>
      <w:r w:rsidRPr="00136E61">
        <w:rPr>
          <w:rFonts w:ascii="Times New Roman" w:eastAsia="Calibri" w:hAnsi="Times New Roman" w:cs="Times New Roman"/>
          <w:sz w:val="28"/>
          <w:szCs w:val="28"/>
        </w:rPr>
        <w:t xml:space="preserve"> ; под ред. О. О. </w:t>
      </w:r>
      <w:proofErr w:type="spellStart"/>
      <w:r w:rsidRPr="00136E61">
        <w:rPr>
          <w:rFonts w:ascii="Times New Roman" w:eastAsia="Calibri" w:hAnsi="Times New Roman" w:cs="Times New Roman"/>
          <w:sz w:val="28"/>
          <w:szCs w:val="28"/>
        </w:rPr>
        <w:t>Янушевича</w:t>
      </w:r>
      <w:proofErr w:type="spellEnd"/>
      <w:r w:rsidRPr="00136E61">
        <w:rPr>
          <w:rFonts w:ascii="Times New Roman" w:eastAsia="Calibri" w:hAnsi="Times New Roman" w:cs="Times New Roman"/>
          <w:sz w:val="28"/>
          <w:szCs w:val="28"/>
        </w:rPr>
        <w:t xml:space="preserve">, Э. А. </w:t>
      </w:r>
      <w:proofErr w:type="spellStart"/>
      <w:r w:rsidRPr="00136E61">
        <w:rPr>
          <w:rFonts w:ascii="Times New Roman" w:eastAsia="Calibri" w:hAnsi="Times New Roman" w:cs="Times New Roman"/>
          <w:sz w:val="28"/>
          <w:szCs w:val="28"/>
        </w:rPr>
        <w:t>Базикяна</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2023. - 800 с. - ISBN 978-5-9704-7490-7.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11" w:history="1">
        <w:r w:rsidRPr="00136E61">
          <w:rPr>
            <w:rFonts w:ascii="Times New Roman" w:eastAsia="Calibri" w:hAnsi="Times New Roman" w:cs="Times New Roman"/>
            <w:sz w:val="28"/>
            <w:szCs w:val="28"/>
            <w:u w:val="single"/>
          </w:rPr>
          <w:t>https://www.studentlibrary.ru/book/ISBN9785970474907.html</w:t>
        </w:r>
      </w:hyperlink>
      <w:r w:rsidRPr="00136E61">
        <w:rPr>
          <w:rFonts w:ascii="Times New Roman" w:eastAsia="Calibri" w:hAnsi="Times New Roman" w:cs="Times New Roman"/>
          <w:sz w:val="28"/>
          <w:szCs w:val="28"/>
        </w:rPr>
        <w:t xml:space="preserve"> </w:t>
      </w:r>
    </w:p>
    <w:p w:rsidR="00136E61" w:rsidRPr="00136E61" w:rsidRDefault="00136E61" w:rsidP="003E4263">
      <w:pPr>
        <w:numPr>
          <w:ilvl w:val="0"/>
          <w:numId w:val="26"/>
        </w:numPr>
        <w:spacing w:after="0" w:line="240" w:lineRule="auto"/>
        <w:ind w:left="-57" w:firstLine="709"/>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Каливраджиян</w:t>
      </w:r>
      <w:proofErr w:type="spellEnd"/>
      <w:r w:rsidRPr="00136E61">
        <w:rPr>
          <w:rFonts w:ascii="Times New Roman" w:eastAsia="Calibri" w:hAnsi="Times New Roman" w:cs="Times New Roman"/>
          <w:sz w:val="28"/>
          <w:szCs w:val="28"/>
        </w:rPr>
        <w:t xml:space="preserve">, Э. С. Стоматологическое материаловедение: учебник / </w:t>
      </w:r>
      <w:proofErr w:type="spellStart"/>
      <w:r w:rsidRPr="00136E61">
        <w:rPr>
          <w:rFonts w:ascii="Times New Roman" w:eastAsia="Calibri" w:hAnsi="Times New Roman" w:cs="Times New Roman"/>
          <w:sz w:val="28"/>
          <w:szCs w:val="28"/>
        </w:rPr>
        <w:t>Каливраджиян</w:t>
      </w:r>
      <w:proofErr w:type="spellEnd"/>
      <w:r w:rsidRPr="00136E61">
        <w:rPr>
          <w:rFonts w:ascii="Times New Roman" w:eastAsia="Calibri" w:hAnsi="Times New Roman" w:cs="Times New Roman"/>
          <w:sz w:val="28"/>
          <w:szCs w:val="28"/>
        </w:rPr>
        <w:t xml:space="preserve"> Э. С. [и </w:t>
      </w:r>
      <w:proofErr w:type="gramStart"/>
      <w:r w:rsidRPr="00136E61">
        <w:rPr>
          <w:rFonts w:ascii="Times New Roman" w:eastAsia="Calibri" w:hAnsi="Times New Roman" w:cs="Times New Roman"/>
          <w:sz w:val="28"/>
          <w:szCs w:val="28"/>
        </w:rPr>
        <w:t>др. ]</w:t>
      </w:r>
      <w:proofErr w:type="gram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2019. - 560 с. - ISBN 978-5-9704-4774-1.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12" w:history="1">
        <w:r w:rsidRPr="00136E61">
          <w:rPr>
            <w:rFonts w:ascii="Times New Roman" w:eastAsia="Calibri" w:hAnsi="Times New Roman" w:cs="Times New Roman"/>
            <w:color w:val="0563C1"/>
            <w:sz w:val="28"/>
            <w:szCs w:val="28"/>
            <w:u w:val="single"/>
          </w:rPr>
          <w:t>https://www.studentlibrary.ru/book/ISBN9785970447741.html</w:t>
        </w:r>
      </w:hyperlink>
    </w:p>
    <w:p w:rsidR="00136E61" w:rsidRPr="00136E61" w:rsidRDefault="00136E61" w:rsidP="003E4263">
      <w:pPr>
        <w:numPr>
          <w:ilvl w:val="0"/>
          <w:numId w:val="26"/>
        </w:numPr>
        <w:spacing w:after="0" w:line="240" w:lineRule="auto"/>
        <w:ind w:left="-57" w:firstLine="709"/>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Разумова</w:t>
      </w:r>
      <w:proofErr w:type="spellEnd"/>
      <w:r w:rsidRPr="00136E61">
        <w:rPr>
          <w:rFonts w:ascii="Times New Roman" w:eastAsia="Calibri" w:hAnsi="Times New Roman" w:cs="Times New Roman"/>
          <w:sz w:val="28"/>
          <w:szCs w:val="28"/>
        </w:rPr>
        <w:t xml:space="preserve">, С. Н. Пропедевтика стоматологических </w:t>
      </w:r>
      <w:proofErr w:type="gramStart"/>
      <w:r w:rsidRPr="00136E61">
        <w:rPr>
          <w:rFonts w:ascii="Times New Roman" w:eastAsia="Calibri" w:hAnsi="Times New Roman" w:cs="Times New Roman"/>
          <w:sz w:val="28"/>
          <w:szCs w:val="28"/>
        </w:rPr>
        <w:t>заболеваний :</w:t>
      </w:r>
      <w:proofErr w:type="gramEnd"/>
      <w:r w:rsidRPr="00136E61">
        <w:rPr>
          <w:rFonts w:ascii="Times New Roman" w:eastAsia="Calibri" w:hAnsi="Times New Roman" w:cs="Times New Roman"/>
          <w:sz w:val="28"/>
          <w:szCs w:val="28"/>
        </w:rPr>
        <w:t xml:space="preserve"> учебник / под ред. С. Н. </w:t>
      </w:r>
      <w:proofErr w:type="spellStart"/>
      <w:r w:rsidRPr="00136E61">
        <w:rPr>
          <w:rFonts w:ascii="Times New Roman" w:eastAsia="Calibri" w:hAnsi="Times New Roman" w:cs="Times New Roman"/>
          <w:sz w:val="28"/>
          <w:szCs w:val="28"/>
        </w:rPr>
        <w:t>Разумовой</w:t>
      </w:r>
      <w:proofErr w:type="spellEnd"/>
      <w:r w:rsidRPr="00136E61">
        <w:rPr>
          <w:rFonts w:ascii="Times New Roman" w:eastAsia="Calibri" w:hAnsi="Times New Roman" w:cs="Times New Roman"/>
          <w:sz w:val="28"/>
          <w:szCs w:val="28"/>
        </w:rPr>
        <w:t xml:space="preserve">, И. Ю. Лебеденко, С. Ю. Иванова - Москва : ГЭОТАР-Медиа, 2019. - 336 с. - ISBN 978-5-9704-4932-5.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13" w:history="1">
        <w:r w:rsidRPr="00136E61">
          <w:rPr>
            <w:rFonts w:ascii="Times New Roman" w:eastAsia="Calibri" w:hAnsi="Times New Roman" w:cs="Times New Roman"/>
            <w:sz w:val="28"/>
            <w:szCs w:val="28"/>
            <w:u w:val="single"/>
          </w:rPr>
          <w:t>https://www.studentlibrary.ru/book/ISBN9785970449325.html</w:t>
        </w:r>
      </w:hyperlink>
    </w:p>
    <w:p w:rsidR="00136E61" w:rsidRPr="00136E61" w:rsidRDefault="00136E61" w:rsidP="00136E61">
      <w:pPr>
        <w:spacing w:after="0" w:line="240" w:lineRule="auto"/>
        <w:ind w:left="-57"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4.  </w:t>
      </w:r>
      <w:proofErr w:type="spellStart"/>
      <w:r w:rsidRPr="00136E61">
        <w:rPr>
          <w:rFonts w:ascii="Times New Roman" w:eastAsia="Calibri" w:hAnsi="Times New Roman" w:cs="Times New Roman"/>
          <w:sz w:val="28"/>
          <w:szCs w:val="28"/>
        </w:rPr>
        <w:t>Янушевич</w:t>
      </w:r>
      <w:proofErr w:type="spellEnd"/>
      <w:r w:rsidRPr="00136E61">
        <w:rPr>
          <w:rFonts w:ascii="Times New Roman" w:eastAsia="Calibri" w:hAnsi="Times New Roman" w:cs="Times New Roman"/>
          <w:sz w:val="28"/>
          <w:szCs w:val="28"/>
        </w:rPr>
        <w:t xml:space="preserve">, О. О. Пропедевтика стоматологических заболеваний: учебник / </w:t>
      </w:r>
      <w:proofErr w:type="spellStart"/>
      <w:r w:rsidRPr="00136E61">
        <w:rPr>
          <w:rFonts w:ascii="Times New Roman" w:eastAsia="Calibri" w:hAnsi="Times New Roman" w:cs="Times New Roman"/>
          <w:sz w:val="28"/>
          <w:szCs w:val="28"/>
        </w:rPr>
        <w:t>Янушевич</w:t>
      </w:r>
      <w:proofErr w:type="spellEnd"/>
      <w:r w:rsidRPr="00136E61">
        <w:rPr>
          <w:rFonts w:ascii="Times New Roman" w:eastAsia="Calibri" w:hAnsi="Times New Roman" w:cs="Times New Roman"/>
          <w:sz w:val="28"/>
          <w:szCs w:val="28"/>
        </w:rPr>
        <w:t xml:space="preserve"> О. </w:t>
      </w:r>
      <w:proofErr w:type="gramStart"/>
      <w:r w:rsidRPr="00136E61">
        <w:rPr>
          <w:rFonts w:ascii="Times New Roman" w:eastAsia="Calibri" w:hAnsi="Times New Roman" w:cs="Times New Roman"/>
          <w:sz w:val="28"/>
          <w:szCs w:val="28"/>
        </w:rPr>
        <w:t>О.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Базикян</w:t>
      </w:r>
      <w:proofErr w:type="spellEnd"/>
      <w:r w:rsidRPr="00136E61">
        <w:rPr>
          <w:rFonts w:ascii="Times New Roman" w:eastAsia="Calibri" w:hAnsi="Times New Roman" w:cs="Times New Roman"/>
          <w:sz w:val="28"/>
          <w:szCs w:val="28"/>
        </w:rPr>
        <w:t xml:space="preserve"> Э. А. , </w:t>
      </w:r>
      <w:proofErr w:type="spellStart"/>
      <w:r w:rsidRPr="00136E61">
        <w:rPr>
          <w:rFonts w:ascii="Times New Roman" w:eastAsia="Calibri" w:hAnsi="Times New Roman" w:cs="Times New Roman"/>
          <w:sz w:val="28"/>
          <w:szCs w:val="28"/>
        </w:rPr>
        <w:t>Чунихин</w:t>
      </w:r>
      <w:proofErr w:type="spellEnd"/>
      <w:r w:rsidRPr="00136E61">
        <w:rPr>
          <w:rFonts w:ascii="Times New Roman" w:eastAsia="Calibri" w:hAnsi="Times New Roman" w:cs="Times New Roman"/>
          <w:sz w:val="28"/>
          <w:szCs w:val="28"/>
        </w:rPr>
        <w:t xml:space="preserve"> А. А. [и др. ] - Москва : ГЭОТАР-Медиа, 2020. - 800 с. - ISBN 978-5-9704-5433-6.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https://www.studentlibrary.ru/book/ISBN9785970454336.html</w:t>
      </w:r>
    </w:p>
    <w:p w:rsidR="00136E61" w:rsidRPr="00136E61" w:rsidRDefault="00136E61" w:rsidP="00136E61">
      <w:pPr>
        <w:spacing w:after="0" w:line="240" w:lineRule="auto"/>
        <w:ind w:left="11"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Дополнительная литература</w:t>
      </w:r>
    </w:p>
    <w:p w:rsidR="00136E61" w:rsidRPr="00136E61" w:rsidRDefault="00136E61" w:rsidP="003E4263">
      <w:pPr>
        <w:numPr>
          <w:ilvl w:val="0"/>
          <w:numId w:val="27"/>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Алпатова, В. Г. Современные образовательные технологии в стоматологии (</w:t>
      </w:r>
      <w:proofErr w:type="spellStart"/>
      <w:r w:rsidRPr="00136E61">
        <w:rPr>
          <w:rFonts w:ascii="Times New Roman" w:eastAsia="Calibri" w:hAnsi="Times New Roman" w:cs="Times New Roman"/>
          <w:sz w:val="28"/>
          <w:szCs w:val="28"/>
        </w:rPr>
        <w:t>симуляционный</w:t>
      </w:r>
      <w:proofErr w:type="spellEnd"/>
      <w:r w:rsidRPr="00136E61">
        <w:rPr>
          <w:rFonts w:ascii="Times New Roman" w:eastAsia="Calibri" w:hAnsi="Times New Roman" w:cs="Times New Roman"/>
          <w:sz w:val="28"/>
          <w:szCs w:val="28"/>
        </w:rPr>
        <w:t xml:space="preserve"> курс</w:t>
      </w:r>
      <w:proofErr w:type="gramStart"/>
      <w:r w:rsidRPr="00136E61">
        <w:rPr>
          <w:rFonts w:ascii="Times New Roman" w:eastAsia="Calibri" w:hAnsi="Times New Roman" w:cs="Times New Roman"/>
          <w:sz w:val="28"/>
          <w:szCs w:val="28"/>
        </w:rPr>
        <w:t>) :</w:t>
      </w:r>
      <w:proofErr w:type="gramEnd"/>
      <w:r w:rsidRPr="00136E61">
        <w:rPr>
          <w:rFonts w:ascii="Times New Roman" w:eastAsia="Calibri" w:hAnsi="Times New Roman" w:cs="Times New Roman"/>
          <w:sz w:val="28"/>
          <w:szCs w:val="28"/>
        </w:rPr>
        <w:t xml:space="preserve"> учебник / Алпатова В. Г. , </w:t>
      </w:r>
      <w:proofErr w:type="spellStart"/>
      <w:r w:rsidRPr="00136E61">
        <w:rPr>
          <w:rFonts w:ascii="Times New Roman" w:eastAsia="Calibri" w:hAnsi="Times New Roman" w:cs="Times New Roman"/>
          <w:sz w:val="28"/>
          <w:szCs w:val="28"/>
        </w:rPr>
        <w:t>Балкизов</w:t>
      </w:r>
      <w:proofErr w:type="spellEnd"/>
      <w:r w:rsidRPr="00136E61">
        <w:rPr>
          <w:rFonts w:ascii="Times New Roman" w:eastAsia="Calibri" w:hAnsi="Times New Roman" w:cs="Times New Roman"/>
          <w:sz w:val="28"/>
          <w:szCs w:val="28"/>
        </w:rPr>
        <w:t xml:space="preserve"> З. З. , </w:t>
      </w:r>
      <w:proofErr w:type="spellStart"/>
      <w:r w:rsidRPr="00136E61">
        <w:rPr>
          <w:rFonts w:ascii="Times New Roman" w:eastAsia="Calibri" w:hAnsi="Times New Roman" w:cs="Times New Roman"/>
          <w:sz w:val="28"/>
          <w:szCs w:val="28"/>
        </w:rPr>
        <w:t>Батюков</w:t>
      </w:r>
      <w:proofErr w:type="spellEnd"/>
      <w:r w:rsidRPr="00136E61">
        <w:rPr>
          <w:rFonts w:ascii="Times New Roman" w:eastAsia="Calibri" w:hAnsi="Times New Roman" w:cs="Times New Roman"/>
          <w:sz w:val="28"/>
          <w:szCs w:val="28"/>
        </w:rPr>
        <w:t xml:space="preserve"> Н. М. [и др. ].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2021. - 496 с. - ISBN 978-5-9704-5656-9.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14" w:history="1">
        <w:r w:rsidRPr="00136E61">
          <w:rPr>
            <w:rFonts w:ascii="Times New Roman" w:eastAsia="Calibri" w:hAnsi="Times New Roman" w:cs="Times New Roman"/>
            <w:sz w:val="28"/>
            <w:szCs w:val="28"/>
            <w:u w:val="single"/>
          </w:rPr>
          <w:t>https://www.studentlibrary.ru/book/ISBN9785970456569.html</w:t>
        </w:r>
      </w:hyperlink>
    </w:p>
    <w:p w:rsidR="00136E61" w:rsidRPr="00136E61" w:rsidRDefault="00136E61" w:rsidP="003E4263">
      <w:pPr>
        <w:numPr>
          <w:ilvl w:val="0"/>
          <w:numId w:val="27"/>
        </w:numPr>
        <w:spacing w:after="0" w:line="240" w:lineRule="auto"/>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Базикян</w:t>
      </w:r>
      <w:proofErr w:type="spellEnd"/>
      <w:r w:rsidRPr="00136E61">
        <w:rPr>
          <w:rFonts w:ascii="Times New Roman" w:eastAsia="Calibri" w:hAnsi="Times New Roman" w:cs="Times New Roman"/>
          <w:sz w:val="28"/>
          <w:szCs w:val="28"/>
        </w:rPr>
        <w:t xml:space="preserve">, Э. А. Особенности дезинфекции и стерилизации в </w:t>
      </w:r>
      <w:proofErr w:type="gramStart"/>
      <w:r w:rsidRPr="00136E61">
        <w:rPr>
          <w:rFonts w:ascii="Times New Roman" w:eastAsia="Calibri" w:hAnsi="Times New Roman" w:cs="Times New Roman"/>
          <w:sz w:val="28"/>
          <w:szCs w:val="28"/>
        </w:rPr>
        <w:t>стоматологии :</w:t>
      </w:r>
      <w:proofErr w:type="gramEnd"/>
      <w:r w:rsidRPr="00136E61">
        <w:rPr>
          <w:rFonts w:ascii="Times New Roman" w:eastAsia="Calibri" w:hAnsi="Times New Roman" w:cs="Times New Roman"/>
          <w:sz w:val="28"/>
          <w:szCs w:val="28"/>
        </w:rPr>
        <w:t xml:space="preserve"> учеб. пособие / под ред. Э. А. </w:t>
      </w:r>
      <w:proofErr w:type="spellStart"/>
      <w:r w:rsidRPr="00136E61">
        <w:rPr>
          <w:rFonts w:ascii="Times New Roman" w:eastAsia="Calibri" w:hAnsi="Times New Roman" w:cs="Times New Roman"/>
          <w:sz w:val="28"/>
          <w:szCs w:val="28"/>
        </w:rPr>
        <w:t>Базикяна</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2019. - 112 </w:t>
      </w:r>
      <w:proofErr w:type="gramStart"/>
      <w:r w:rsidRPr="00136E61">
        <w:rPr>
          <w:rFonts w:ascii="Times New Roman" w:eastAsia="Calibri" w:hAnsi="Times New Roman" w:cs="Times New Roman"/>
          <w:sz w:val="28"/>
          <w:szCs w:val="28"/>
        </w:rPr>
        <w:t>с. :</w:t>
      </w:r>
      <w:proofErr w:type="gramEnd"/>
      <w:r w:rsidRPr="00136E61">
        <w:rPr>
          <w:rFonts w:ascii="Times New Roman" w:eastAsia="Calibri" w:hAnsi="Times New Roman" w:cs="Times New Roman"/>
          <w:sz w:val="28"/>
          <w:szCs w:val="28"/>
        </w:rPr>
        <w:t xml:space="preserve"> ил. - 112 с. - ISBN 978-5-9704-4891-5. - Текст : электронный // ЭБС "Консультант студента" : [сайт]. - URL : </w:t>
      </w:r>
      <w:hyperlink r:id="rId15" w:history="1">
        <w:r w:rsidRPr="00136E61">
          <w:rPr>
            <w:rFonts w:ascii="Times New Roman" w:eastAsia="Calibri" w:hAnsi="Times New Roman" w:cs="Times New Roman"/>
            <w:sz w:val="28"/>
            <w:szCs w:val="28"/>
            <w:u w:val="single"/>
          </w:rPr>
          <w:t>https://www.studentlibrary.ru/book/ISBN9785970448915.html</w:t>
        </w:r>
      </w:hyperlink>
    </w:p>
    <w:p w:rsidR="00136E61" w:rsidRPr="00136E61" w:rsidRDefault="00136E61" w:rsidP="003E4263">
      <w:pPr>
        <w:numPr>
          <w:ilvl w:val="0"/>
          <w:numId w:val="27"/>
        </w:numPr>
        <w:spacing w:after="0" w:line="240" w:lineRule="auto"/>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Базикян</w:t>
      </w:r>
      <w:proofErr w:type="spellEnd"/>
      <w:r w:rsidRPr="00136E61">
        <w:rPr>
          <w:rFonts w:ascii="Times New Roman" w:eastAsia="Calibri" w:hAnsi="Times New Roman" w:cs="Times New Roman"/>
          <w:sz w:val="28"/>
          <w:szCs w:val="28"/>
        </w:rPr>
        <w:t xml:space="preserve">, Э. А. Стоматологический инструментарий / Э. А. </w:t>
      </w:r>
      <w:proofErr w:type="spellStart"/>
      <w:r w:rsidRPr="00136E61">
        <w:rPr>
          <w:rFonts w:ascii="Times New Roman" w:eastAsia="Calibri" w:hAnsi="Times New Roman" w:cs="Times New Roman"/>
          <w:sz w:val="28"/>
          <w:szCs w:val="28"/>
        </w:rPr>
        <w:t>Базикян</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2017. - 168 с. - ISBN 978-5-9704-4049-0.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16" w:history="1">
        <w:r w:rsidRPr="00136E61">
          <w:rPr>
            <w:rFonts w:ascii="Times New Roman" w:eastAsia="Calibri" w:hAnsi="Times New Roman" w:cs="Times New Roman"/>
            <w:sz w:val="28"/>
            <w:szCs w:val="28"/>
            <w:u w:val="single"/>
          </w:rPr>
          <w:t>https://www.studentlibrary.ru/book/ISBN9785970440490.html</w:t>
        </w:r>
      </w:hyperlink>
    </w:p>
    <w:p w:rsidR="00136E61" w:rsidRPr="00136E61" w:rsidRDefault="00136E61" w:rsidP="003E4263">
      <w:pPr>
        <w:numPr>
          <w:ilvl w:val="0"/>
          <w:numId w:val="27"/>
        </w:numPr>
        <w:spacing w:after="0" w:line="240" w:lineRule="auto"/>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Базикян</w:t>
      </w:r>
      <w:proofErr w:type="spellEnd"/>
      <w:r w:rsidRPr="00136E61">
        <w:rPr>
          <w:rFonts w:ascii="Times New Roman" w:eastAsia="Calibri" w:hAnsi="Times New Roman" w:cs="Times New Roman"/>
          <w:sz w:val="28"/>
          <w:szCs w:val="28"/>
        </w:rPr>
        <w:t>, Э. А. Организация и оснащение стоматологической поликлиники, кабинета. Санитарно-гигиенические требования. Эргономические основы работы врача-</w:t>
      </w:r>
      <w:proofErr w:type="gramStart"/>
      <w:r w:rsidRPr="00136E61">
        <w:rPr>
          <w:rFonts w:ascii="Times New Roman" w:eastAsia="Calibri" w:hAnsi="Times New Roman" w:cs="Times New Roman"/>
          <w:sz w:val="28"/>
          <w:szCs w:val="28"/>
        </w:rPr>
        <w:t>стоматолога :</w:t>
      </w:r>
      <w:proofErr w:type="gramEnd"/>
      <w:r w:rsidRPr="00136E61">
        <w:rPr>
          <w:rFonts w:ascii="Times New Roman" w:eastAsia="Calibri" w:hAnsi="Times New Roman" w:cs="Times New Roman"/>
          <w:sz w:val="28"/>
          <w:szCs w:val="28"/>
        </w:rPr>
        <w:t xml:space="preserve"> учеб. пособие / под ред. Э. А. </w:t>
      </w:r>
      <w:proofErr w:type="spellStart"/>
      <w:r w:rsidRPr="00136E61">
        <w:rPr>
          <w:rFonts w:ascii="Times New Roman" w:eastAsia="Calibri" w:hAnsi="Times New Roman" w:cs="Times New Roman"/>
          <w:sz w:val="28"/>
          <w:szCs w:val="28"/>
        </w:rPr>
        <w:t>Базикяна</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2016. - 96 с. - ISBN 978-5-9704-3802-2.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https://www.studentlibrary.ru/book/ISBN9785970438022.html</w:t>
      </w:r>
    </w:p>
    <w:p w:rsidR="00136E61" w:rsidRPr="00136E61" w:rsidRDefault="00136E61" w:rsidP="003E4263">
      <w:pPr>
        <w:numPr>
          <w:ilvl w:val="0"/>
          <w:numId w:val="27"/>
        </w:numPr>
        <w:spacing w:after="0" w:line="240" w:lineRule="auto"/>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lastRenderedPageBreak/>
        <w:t>Медицинская карта стоматологического пациента (запись и ведение</w:t>
      </w:r>
      <w:proofErr w:type="gramStart"/>
      <w:r w:rsidRPr="00136E61">
        <w:rPr>
          <w:rFonts w:ascii="Times New Roman" w:eastAsia="Calibri" w:hAnsi="Times New Roman" w:cs="Times New Roman"/>
          <w:sz w:val="28"/>
          <w:szCs w:val="28"/>
          <w:shd w:val="clear" w:color="auto" w:fill="FFFFFF"/>
        </w:rPr>
        <w:t>) :</w:t>
      </w:r>
      <w:proofErr w:type="gramEnd"/>
      <w:r w:rsidRPr="00136E61">
        <w:rPr>
          <w:rFonts w:ascii="Times New Roman" w:eastAsia="Calibri" w:hAnsi="Times New Roman" w:cs="Times New Roman"/>
          <w:sz w:val="28"/>
          <w:szCs w:val="28"/>
          <w:shd w:val="clear" w:color="auto" w:fill="FFFFFF"/>
        </w:rPr>
        <w:t xml:space="preserve"> учебное пособие / под ред. С. Ю. Иванова, С. Н. </w:t>
      </w:r>
      <w:proofErr w:type="spellStart"/>
      <w:r w:rsidRPr="00136E61">
        <w:rPr>
          <w:rFonts w:ascii="Times New Roman" w:eastAsia="Calibri" w:hAnsi="Times New Roman" w:cs="Times New Roman"/>
          <w:sz w:val="28"/>
          <w:szCs w:val="28"/>
          <w:shd w:val="clear" w:color="auto" w:fill="FFFFFF"/>
        </w:rPr>
        <w:t>Разумовой</w:t>
      </w:r>
      <w:proofErr w:type="spellEnd"/>
      <w:r w:rsidRPr="00136E61">
        <w:rPr>
          <w:rFonts w:ascii="Times New Roman" w:eastAsia="Calibri" w:hAnsi="Times New Roman" w:cs="Times New Roman"/>
          <w:sz w:val="28"/>
          <w:szCs w:val="28"/>
          <w:shd w:val="clear" w:color="auto" w:fill="FFFFFF"/>
        </w:rPr>
        <w:t xml:space="preserve">. - </w:t>
      </w:r>
      <w:proofErr w:type="gramStart"/>
      <w:r w:rsidRPr="00136E61">
        <w:rPr>
          <w:rFonts w:ascii="Times New Roman" w:eastAsia="Calibri" w:hAnsi="Times New Roman" w:cs="Times New Roman"/>
          <w:sz w:val="28"/>
          <w:szCs w:val="28"/>
          <w:shd w:val="clear" w:color="auto" w:fill="FFFFFF"/>
        </w:rPr>
        <w:t>Москва :</w:t>
      </w:r>
      <w:proofErr w:type="gramEnd"/>
      <w:r w:rsidRPr="00136E61">
        <w:rPr>
          <w:rFonts w:ascii="Times New Roman" w:eastAsia="Calibri" w:hAnsi="Times New Roman" w:cs="Times New Roman"/>
          <w:sz w:val="28"/>
          <w:szCs w:val="28"/>
          <w:shd w:val="clear" w:color="auto" w:fill="FFFFFF"/>
        </w:rPr>
        <w:t xml:space="preserve"> ГЭОТАР-Медиа, 2022. - 144 с. - ISBN 978-5-9704-7218-7, DOI: 10.33029/9704-7218-7-SYI-2022-1-144. - Электронная версия доступна на сайте ЭБС "Консультант студента": [сайт]. URL: https://www.studentlibrary.ru/book/ISBN9785970472187.html (дата обращения: 07.12.2024). </w:t>
      </w:r>
    </w:p>
    <w:p w:rsidR="00136E61" w:rsidRPr="00136E61" w:rsidRDefault="00136E61" w:rsidP="003E4263">
      <w:pPr>
        <w:numPr>
          <w:ilvl w:val="0"/>
          <w:numId w:val="27"/>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Пропедевтическая стоматология: ситуационные </w:t>
      </w:r>
      <w:proofErr w:type="gramStart"/>
      <w:r w:rsidRPr="00136E61">
        <w:rPr>
          <w:rFonts w:ascii="Times New Roman" w:eastAsia="Calibri" w:hAnsi="Times New Roman" w:cs="Times New Roman"/>
          <w:sz w:val="28"/>
          <w:szCs w:val="28"/>
        </w:rPr>
        <w:t>задачи :</w:t>
      </w:r>
      <w:proofErr w:type="gramEnd"/>
      <w:r w:rsidRPr="00136E61">
        <w:rPr>
          <w:rFonts w:ascii="Times New Roman" w:eastAsia="Calibri" w:hAnsi="Times New Roman" w:cs="Times New Roman"/>
          <w:sz w:val="28"/>
          <w:szCs w:val="28"/>
        </w:rPr>
        <w:t xml:space="preserve"> учебное пособие / Э. А. </w:t>
      </w:r>
      <w:proofErr w:type="spellStart"/>
      <w:r w:rsidRPr="00136E61">
        <w:rPr>
          <w:rFonts w:ascii="Times New Roman" w:eastAsia="Calibri" w:hAnsi="Times New Roman" w:cs="Times New Roman"/>
          <w:sz w:val="28"/>
          <w:szCs w:val="28"/>
        </w:rPr>
        <w:t>Базикян</w:t>
      </w:r>
      <w:proofErr w:type="spellEnd"/>
      <w:r w:rsidRPr="00136E61">
        <w:rPr>
          <w:rFonts w:ascii="Times New Roman" w:eastAsia="Calibri" w:hAnsi="Times New Roman" w:cs="Times New Roman"/>
          <w:sz w:val="28"/>
          <w:szCs w:val="28"/>
        </w:rPr>
        <w:t xml:space="preserve"> [ и др. ]; под ред. Э. А. </w:t>
      </w:r>
      <w:proofErr w:type="spellStart"/>
      <w:r w:rsidRPr="00136E61">
        <w:rPr>
          <w:rFonts w:ascii="Times New Roman" w:eastAsia="Calibri" w:hAnsi="Times New Roman" w:cs="Times New Roman"/>
          <w:sz w:val="28"/>
          <w:szCs w:val="28"/>
        </w:rPr>
        <w:t>Базикяна</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2023. - 272 с. - ISBN 978-5-9704-7446-4.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https://www.studentlibrary.ru/book/ISBN9785970474464.html</w:t>
      </w:r>
    </w:p>
    <w:p w:rsidR="00136E61" w:rsidRPr="00136E61" w:rsidRDefault="00136E61" w:rsidP="003E4263">
      <w:pPr>
        <w:numPr>
          <w:ilvl w:val="0"/>
          <w:numId w:val="27"/>
        </w:numPr>
        <w:spacing w:after="0" w:line="240" w:lineRule="auto"/>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Рабинович, С. А. Безопасное обезболивание в стоматологии / Рабинович С. А.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2019. - 160 с. - ISBN 978-5-9704-5129-8.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17" w:history="1">
        <w:r w:rsidRPr="00136E61">
          <w:rPr>
            <w:rFonts w:ascii="Times New Roman" w:eastAsia="Calibri" w:hAnsi="Times New Roman" w:cs="Times New Roman"/>
            <w:sz w:val="28"/>
            <w:szCs w:val="28"/>
            <w:u w:val="single"/>
          </w:rPr>
          <w:t>https://www.studentlibrary.ru/book/ISBN9785970451298.html</w:t>
        </w:r>
      </w:hyperlink>
    </w:p>
    <w:p w:rsidR="00136E61" w:rsidRPr="00136E61" w:rsidRDefault="00136E61" w:rsidP="00136E61">
      <w:pPr>
        <w:spacing w:after="0" w:line="240" w:lineRule="auto"/>
        <w:jc w:val="both"/>
        <w:rPr>
          <w:rFonts w:ascii="Times New Roman" w:eastAsia="Calibri" w:hAnsi="Times New Roman" w:cs="Times New Roman"/>
          <w:sz w:val="28"/>
          <w:szCs w:val="28"/>
        </w:rPr>
      </w:pPr>
    </w:p>
    <w:p w:rsidR="00136E61" w:rsidRPr="00136E61" w:rsidRDefault="00136E61" w:rsidP="00136E61">
      <w:pPr>
        <w:spacing w:after="0" w:line="240" w:lineRule="auto"/>
        <w:ind w:left="720"/>
        <w:contextualSpacing/>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Профилактика и коммунальная стоматология</w:t>
      </w:r>
    </w:p>
    <w:p w:rsidR="00136E61" w:rsidRPr="00136E61" w:rsidRDefault="00136E61" w:rsidP="00136E61">
      <w:pPr>
        <w:spacing w:after="0" w:line="240" w:lineRule="auto"/>
        <w:ind w:left="708"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Основная литература</w:t>
      </w:r>
    </w:p>
    <w:p w:rsidR="00136E61" w:rsidRPr="00136E61" w:rsidRDefault="00136E61" w:rsidP="003E4263">
      <w:pPr>
        <w:numPr>
          <w:ilvl w:val="0"/>
          <w:numId w:val="29"/>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Афанасьев, В. В. </w:t>
      </w:r>
      <w:proofErr w:type="gramStart"/>
      <w:r w:rsidRPr="00136E61">
        <w:rPr>
          <w:rFonts w:ascii="Times New Roman" w:eastAsia="Calibri" w:hAnsi="Times New Roman" w:cs="Times New Roman"/>
          <w:sz w:val="28"/>
          <w:szCs w:val="28"/>
        </w:rPr>
        <w:t>Стоматология :</w:t>
      </w:r>
      <w:proofErr w:type="gramEnd"/>
      <w:r w:rsidRPr="00136E61">
        <w:rPr>
          <w:rFonts w:ascii="Times New Roman" w:eastAsia="Calibri" w:hAnsi="Times New Roman" w:cs="Times New Roman"/>
          <w:sz w:val="28"/>
          <w:szCs w:val="28"/>
        </w:rPr>
        <w:t xml:space="preserve"> учебник / Афанасьев В. В. [и др. ] - Москва: ГЭОТАР-Медиа, 2018. - 448 с. - ISBN 978-5-9704-4524-2.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w:t>
      </w:r>
    </w:p>
    <w:p w:rsidR="00136E61" w:rsidRPr="00136E61" w:rsidRDefault="00136E61" w:rsidP="003E4263">
      <w:pPr>
        <w:numPr>
          <w:ilvl w:val="0"/>
          <w:numId w:val="29"/>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Гигиена: учебник для стоматологов / под ред. О. В. Митрохина.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2022.</w:t>
      </w:r>
    </w:p>
    <w:p w:rsidR="00136E61" w:rsidRPr="00136E61" w:rsidRDefault="00136E61" w:rsidP="003E4263">
      <w:pPr>
        <w:numPr>
          <w:ilvl w:val="0"/>
          <w:numId w:val="29"/>
        </w:numPr>
        <w:spacing w:after="0" w:line="240" w:lineRule="auto"/>
        <w:ind w:firstLine="357"/>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Попруженко</w:t>
      </w:r>
      <w:proofErr w:type="spellEnd"/>
      <w:r w:rsidRPr="00136E61">
        <w:rPr>
          <w:rFonts w:ascii="Times New Roman" w:eastAsia="Calibri" w:hAnsi="Times New Roman" w:cs="Times New Roman"/>
          <w:sz w:val="28"/>
          <w:szCs w:val="28"/>
        </w:rPr>
        <w:t xml:space="preserve"> Т. В. Профилактика основных стоматологических заболеваний [Текст</w:t>
      </w:r>
      <w:proofErr w:type="gramStart"/>
      <w:r w:rsidRPr="00136E61">
        <w:rPr>
          <w:rFonts w:ascii="Times New Roman" w:eastAsia="Calibri" w:hAnsi="Times New Roman" w:cs="Times New Roman"/>
          <w:sz w:val="28"/>
          <w:szCs w:val="28"/>
        </w:rPr>
        <w:t>] :</w:t>
      </w:r>
      <w:proofErr w:type="gramEnd"/>
      <w:r w:rsidRPr="00136E61">
        <w:rPr>
          <w:rFonts w:ascii="Times New Roman" w:eastAsia="Calibri" w:hAnsi="Times New Roman" w:cs="Times New Roman"/>
          <w:sz w:val="28"/>
          <w:szCs w:val="28"/>
        </w:rPr>
        <w:t xml:space="preserve"> монография / Т. В. </w:t>
      </w:r>
      <w:proofErr w:type="spellStart"/>
      <w:r w:rsidRPr="00136E61">
        <w:rPr>
          <w:rFonts w:ascii="Times New Roman" w:eastAsia="Calibri" w:hAnsi="Times New Roman" w:cs="Times New Roman"/>
          <w:sz w:val="28"/>
          <w:szCs w:val="28"/>
        </w:rPr>
        <w:t>Попруженко</w:t>
      </w:r>
      <w:proofErr w:type="spellEnd"/>
      <w:r w:rsidRPr="00136E61">
        <w:rPr>
          <w:rFonts w:ascii="Times New Roman" w:eastAsia="Calibri" w:hAnsi="Times New Roman" w:cs="Times New Roman"/>
          <w:sz w:val="28"/>
          <w:szCs w:val="28"/>
        </w:rPr>
        <w:t>, Т. Н. Терехова, 2009. - 464 с.</w:t>
      </w:r>
    </w:p>
    <w:p w:rsidR="00136E61" w:rsidRPr="00136E61" w:rsidRDefault="00136E61" w:rsidP="00136E61">
      <w:pPr>
        <w:spacing w:after="0" w:line="240" w:lineRule="auto"/>
        <w:ind w:left="357" w:firstLine="351"/>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Дополнительная литература</w:t>
      </w:r>
    </w:p>
    <w:p w:rsidR="00136E61" w:rsidRPr="00136E61" w:rsidRDefault="00136E61" w:rsidP="003E4263">
      <w:pPr>
        <w:numPr>
          <w:ilvl w:val="0"/>
          <w:numId w:val="33"/>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shd w:val="clear" w:color="auto" w:fill="FFFFFF"/>
        </w:rPr>
        <w:t xml:space="preserve">Абдурахманов, А. И. Профилактика воспалительных заболеваний пародонта / А. И. Абдурахманов - </w:t>
      </w:r>
      <w:proofErr w:type="gramStart"/>
      <w:r w:rsidRPr="00136E61">
        <w:rPr>
          <w:rFonts w:ascii="Times New Roman" w:eastAsia="Calibri" w:hAnsi="Times New Roman" w:cs="Times New Roman"/>
          <w:sz w:val="28"/>
          <w:szCs w:val="28"/>
          <w:shd w:val="clear" w:color="auto" w:fill="FFFFFF"/>
        </w:rPr>
        <w:t>Москва :</w:t>
      </w:r>
      <w:proofErr w:type="gramEnd"/>
      <w:r w:rsidRPr="00136E61">
        <w:rPr>
          <w:rFonts w:ascii="Times New Roman" w:eastAsia="Calibri" w:hAnsi="Times New Roman" w:cs="Times New Roman"/>
          <w:sz w:val="28"/>
          <w:szCs w:val="28"/>
          <w:shd w:val="clear" w:color="auto" w:fill="FFFFFF"/>
        </w:rPr>
        <w:t xml:space="preserve"> ГЭОТАР-Медиа, 2015. - 80 с. - ISBN 978-5-9704-3452-9. - </w:t>
      </w:r>
      <w:proofErr w:type="gramStart"/>
      <w:r w:rsidRPr="00136E61">
        <w:rPr>
          <w:rFonts w:ascii="Times New Roman" w:eastAsia="Calibri" w:hAnsi="Times New Roman" w:cs="Times New Roman"/>
          <w:sz w:val="28"/>
          <w:szCs w:val="28"/>
          <w:shd w:val="clear" w:color="auto" w:fill="FFFFFF"/>
        </w:rPr>
        <w:t>Текст :</w:t>
      </w:r>
      <w:proofErr w:type="gramEnd"/>
      <w:r w:rsidRPr="00136E61">
        <w:rPr>
          <w:rFonts w:ascii="Times New Roman" w:eastAsia="Calibri" w:hAnsi="Times New Roman" w:cs="Times New Roman"/>
          <w:sz w:val="28"/>
          <w:szCs w:val="28"/>
          <w:shd w:val="clear" w:color="auto" w:fill="FFFFFF"/>
        </w:rPr>
        <w:t xml:space="preserve"> электронный // ЭБС "Консультант студента" : [сайт]. - </w:t>
      </w:r>
      <w:proofErr w:type="gramStart"/>
      <w:r w:rsidRPr="00136E61">
        <w:rPr>
          <w:rFonts w:ascii="Times New Roman" w:eastAsia="Calibri" w:hAnsi="Times New Roman" w:cs="Times New Roman"/>
          <w:sz w:val="28"/>
          <w:szCs w:val="28"/>
          <w:shd w:val="clear" w:color="auto" w:fill="FFFFFF"/>
        </w:rPr>
        <w:t>URL :</w:t>
      </w:r>
      <w:proofErr w:type="gramEnd"/>
      <w:r w:rsidRPr="00136E61">
        <w:rPr>
          <w:rFonts w:ascii="Times New Roman" w:eastAsia="Calibri" w:hAnsi="Times New Roman" w:cs="Times New Roman"/>
          <w:sz w:val="28"/>
          <w:szCs w:val="28"/>
          <w:shd w:val="clear" w:color="auto" w:fill="FFFFFF"/>
        </w:rPr>
        <w:t xml:space="preserve"> https://www.studentlibrary.ru/book/ISBN9785970434529.html 7.12.2024). - </w:t>
      </w:r>
    </w:p>
    <w:p w:rsidR="00136E61" w:rsidRPr="00136E61" w:rsidRDefault="00136E61" w:rsidP="003E4263">
      <w:pPr>
        <w:numPr>
          <w:ilvl w:val="0"/>
          <w:numId w:val="33"/>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Вавилова, Т. П. Биохимия тканей и жидкостей полости </w:t>
      </w:r>
      <w:proofErr w:type="gramStart"/>
      <w:r w:rsidRPr="00136E61">
        <w:rPr>
          <w:rFonts w:ascii="Times New Roman" w:eastAsia="Calibri" w:hAnsi="Times New Roman" w:cs="Times New Roman"/>
          <w:sz w:val="28"/>
          <w:szCs w:val="28"/>
        </w:rPr>
        <w:t>рта :</w:t>
      </w:r>
      <w:proofErr w:type="gramEnd"/>
      <w:r w:rsidRPr="00136E61">
        <w:rPr>
          <w:rFonts w:ascii="Times New Roman" w:eastAsia="Calibri" w:hAnsi="Times New Roman" w:cs="Times New Roman"/>
          <w:sz w:val="28"/>
          <w:szCs w:val="28"/>
        </w:rPr>
        <w:t xml:space="preserve"> учебное пособие / Т. П. Вавилова. - 3-е </w:t>
      </w:r>
      <w:proofErr w:type="gramStart"/>
      <w:r w:rsidRPr="00136E61">
        <w:rPr>
          <w:rFonts w:ascii="Times New Roman" w:eastAsia="Calibri" w:hAnsi="Times New Roman" w:cs="Times New Roman"/>
          <w:sz w:val="28"/>
          <w:szCs w:val="28"/>
        </w:rPr>
        <w:t>изд.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перераб</w:t>
      </w:r>
      <w:proofErr w:type="spellEnd"/>
      <w:r w:rsidRPr="00136E61">
        <w:rPr>
          <w:rFonts w:ascii="Times New Roman" w:eastAsia="Calibri" w:hAnsi="Times New Roman" w:cs="Times New Roman"/>
          <w:sz w:val="28"/>
          <w:szCs w:val="28"/>
        </w:rPr>
        <w:t xml:space="preserve">. и доп. - Москва. : ГЭОТАР-Медиа, 2023. - 208 с. - ISBN 978-5-9704-7268-2.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18" w:history="1">
        <w:r w:rsidRPr="00136E61">
          <w:rPr>
            <w:rFonts w:ascii="Times New Roman" w:eastAsia="Calibri" w:hAnsi="Times New Roman" w:cs="Times New Roman"/>
            <w:sz w:val="28"/>
            <w:szCs w:val="28"/>
            <w:u w:val="single"/>
          </w:rPr>
          <w:t>https://www.studentlibrary.ru/book/ISBN9785970472682.html</w:t>
        </w:r>
      </w:hyperlink>
    </w:p>
    <w:p w:rsidR="00136E61" w:rsidRPr="00136E61" w:rsidRDefault="00136E61" w:rsidP="003E4263">
      <w:pPr>
        <w:numPr>
          <w:ilvl w:val="0"/>
          <w:numId w:val="33"/>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Курбанов, О. Р. Взаимодействие стоматологических материалов с организмом человека: учебное пособие / Курбанов О. </w:t>
      </w:r>
      <w:proofErr w:type="gramStart"/>
      <w:r w:rsidRPr="00136E61">
        <w:rPr>
          <w:rFonts w:ascii="Times New Roman" w:eastAsia="Calibri" w:hAnsi="Times New Roman" w:cs="Times New Roman"/>
          <w:sz w:val="28"/>
          <w:szCs w:val="28"/>
        </w:rPr>
        <w:t>Р. ,</w:t>
      </w:r>
      <w:proofErr w:type="gramEnd"/>
      <w:r w:rsidRPr="00136E61">
        <w:rPr>
          <w:rFonts w:ascii="Times New Roman" w:eastAsia="Calibri" w:hAnsi="Times New Roman" w:cs="Times New Roman"/>
          <w:sz w:val="28"/>
          <w:szCs w:val="28"/>
        </w:rPr>
        <w:t xml:space="preserve"> Алиева А. О. , Курбанов З. О. - Москва : ГЭОТАР-Медиа, 2019. - 80 с. - ISBN 978-5-9704-5233-2. - Текст: электронный // ЭБС </w:t>
      </w:r>
      <w:r w:rsidRPr="00136E61">
        <w:rPr>
          <w:rFonts w:ascii="Times New Roman" w:eastAsia="Calibri" w:hAnsi="Times New Roman" w:cs="Times New Roman"/>
          <w:sz w:val="28"/>
          <w:szCs w:val="28"/>
        </w:rPr>
        <w:lastRenderedPageBreak/>
        <w:t>"Консультант студента</w:t>
      </w:r>
      <w:proofErr w:type="gramStart"/>
      <w:r w:rsidRPr="00136E61">
        <w:rPr>
          <w:rFonts w:ascii="Times New Roman" w:eastAsia="Calibri" w:hAnsi="Times New Roman" w:cs="Times New Roman"/>
          <w:sz w:val="28"/>
          <w:szCs w:val="28"/>
        </w:rPr>
        <w:t>" :</w:t>
      </w:r>
      <w:proofErr w:type="gramEnd"/>
      <w:r w:rsidRPr="00136E61">
        <w:rPr>
          <w:rFonts w:ascii="Times New Roman" w:eastAsia="Calibri" w:hAnsi="Times New Roman" w:cs="Times New Roman"/>
          <w:sz w:val="28"/>
          <w:szCs w:val="28"/>
        </w:rPr>
        <w:t xml:space="preserve">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https://www.studentlibrary.ru/book/ISBN9785970452332.html</w:t>
      </w:r>
    </w:p>
    <w:p w:rsidR="00136E61" w:rsidRPr="00136E61" w:rsidRDefault="00136E61" w:rsidP="003E4263">
      <w:pPr>
        <w:numPr>
          <w:ilvl w:val="0"/>
          <w:numId w:val="33"/>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Царев, В. Н. Микробиология, вирусология, иммунология полости </w:t>
      </w:r>
      <w:proofErr w:type="gramStart"/>
      <w:r w:rsidRPr="00136E61">
        <w:rPr>
          <w:rFonts w:ascii="Times New Roman" w:eastAsia="Calibri" w:hAnsi="Times New Roman" w:cs="Times New Roman"/>
          <w:sz w:val="28"/>
          <w:szCs w:val="28"/>
        </w:rPr>
        <w:t>рта :</w:t>
      </w:r>
      <w:proofErr w:type="gramEnd"/>
      <w:r w:rsidRPr="00136E61">
        <w:rPr>
          <w:rFonts w:ascii="Times New Roman" w:eastAsia="Calibri" w:hAnsi="Times New Roman" w:cs="Times New Roman"/>
          <w:sz w:val="28"/>
          <w:szCs w:val="28"/>
        </w:rPr>
        <w:t xml:space="preserve"> учебник / под ред. В. Н. Царева. - 2-е изд., </w:t>
      </w:r>
      <w:proofErr w:type="spellStart"/>
      <w:r w:rsidRPr="00136E61">
        <w:rPr>
          <w:rFonts w:ascii="Times New Roman" w:eastAsia="Calibri" w:hAnsi="Times New Roman" w:cs="Times New Roman"/>
          <w:sz w:val="28"/>
          <w:szCs w:val="28"/>
        </w:rPr>
        <w:t>перераб</w:t>
      </w:r>
      <w:proofErr w:type="spellEnd"/>
      <w:r w:rsidRPr="00136E61">
        <w:rPr>
          <w:rFonts w:ascii="Times New Roman" w:eastAsia="Calibri" w:hAnsi="Times New Roman" w:cs="Times New Roman"/>
          <w:sz w:val="28"/>
          <w:szCs w:val="28"/>
        </w:rPr>
        <w:t xml:space="preserve">. и доп.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2021. - 720 с. - ISBN 978-5-9704-6260-7.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19" w:history="1">
        <w:r w:rsidRPr="00136E61">
          <w:rPr>
            <w:rFonts w:ascii="Times New Roman" w:eastAsia="Calibri" w:hAnsi="Times New Roman" w:cs="Times New Roman"/>
            <w:sz w:val="28"/>
            <w:szCs w:val="28"/>
            <w:u w:val="single"/>
          </w:rPr>
          <w:t>https://www.studentlibrary.ru/book/ISBN9785970462607.html</w:t>
        </w:r>
      </w:hyperlink>
    </w:p>
    <w:p w:rsidR="00136E61" w:rsidRPr="00136E61" w:rsidRDefault="00136E61" w:rsidP="00136E61">
      <w:pPr>
        <w:spacing w:after="0" w:line="240" w:lineRule="auto"/>
        <w:ind w:left="357"/>
        <w:contextualSpacing/>
        <w:jc w:val="both"/>
        <w:rPr>
          <w:rFonts w:ascii="Times New Roman" w:eastAsia="Calibri" w:hAnsi="Times New Roman" w:cs="Times New Roman"/>
          <w:sz w:val="28"/>
          <w:szCs w:val="28"/>
        </w:rPr>
      </w:pPr>
    </w:p>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Терапевтическая стоматология</w:t>
      </w:r>
    </w:p>
    <w:p w:rsidR="00136E61" w:rsidRPr="00136E61" w:rsidRDefault="00136E61" w:rsidP="00136E61">
      <w:pPr>
        <w:spacing w:after="0" w:line="240" w:lineRule="auto"/>
        <w:ind w:left="708"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Основная литература</w:t>
      </w:r>
    </w:p>
    <w:p w:rsidR="00136E61" w:rsidRPr="00136E61" w:rsidRDefault="00136E61" w:rsidP="003E4263">
      <w:pPr>
        <w:numPr>
          <w:ilvl w:val="0"/>
          <w:numId w:val="28"/>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Терапевтическая стоматология: учебник / О. О. </w:t>
      </w:r>
      <w:proofErr w:type="spellStart"/>
      <w:r w:rsidRPr="00136E61">
        <w:rPr>
          <w:rFonts w:ascii="Times New Roman" w:eastAsia="Calibri" w:hAnsi="Times New Roman" w:cs="Times New Roman"/>
          <w:sz w:val="28"/>
          <w:szCs w:val="28"/>
        </w:rPr>
        <w:t>Янушевич</w:t>
      </w:r>
      <w:proofErr w:type="spellEnd"/>
      <w:r w:rsidRPr="00136E61">
        <w:rPr>
          <w:rFonts w:ascii="Times New Roman" w:eastAsia="Calibri" w:hAnsi="Times New Roman" w:cs="Times New Roman"/>
          <w:sz w:val="28"/>
          <w:szCs w:val="28"/>
        </w:rPr>
        <w:t xml:space="preserve">, Ю. М. </w:t>
      </w:r>
      <w:proofErr w:type="spellStart"/>
      <w:r w:rsidRPr="00136E61">
        <w:rPr>
          <w:rFonts w:ascii="Times New Roman" w:eastAsia="Calibri" w:hAnsi="Times New Roman" w:cs="Times New Roman"/>
          <w:sz w:val="28"/>
          <w:szCs w:val="28"/>
        </w:rPr>
        <w:t>Максимовский</w:t>
      </w:r>
      <w:proofErr w:type="spellEnd"/>
      <w:r w:rsidRPr="00136E61">
        <w:rPr>
          <w:rFonts w:ascii="Times New Roman" w:eastAsia="Calibri" w:hAnsi="Times New Roman" w:cs="Times New Roman"/>
          <w:sz w:val="28"/>
          <w:szCs w:val="28"/>
        </w:rPr>
        <w:t xml:space="preserve">, Л. Н. </w:t>
      </w:r>
      <w:proofErr w:type="spellStart"/>
      <w:r w:rsidRPr="00136E61">
        <w:rPr>
          <w:rFonts w:ascii="Times New Roman" w:eastAsia="Calibri" w:hAnsi="Times New Roman" w:cs="Times New Roman"/>
          <w:sz w:val="28"/>
          <w:szCs w:val="28"/>
        </w:rPr>
        <w:t>Максимовская</w:t>
      </w:r>
      <w:proofErr w:type="spellEnd"/>
      <w:r w:rsidRPr="00136E61">
        <w:rPr>
          <w:rFonts w:ascii="Times New Roman" w:eastAsia="Calibri" w:hAnsi="Times New Roman" w:cs="Times New Roman"/>
          <w:sz w:val="28"/>
          <w:szCs w:val="28"/>
        </w:rPr>
        <w:t xml:space="preserve">, Л. Ю. Орехова. - 3-е </w:t>
      </w:r>
      <w:proofErr w:type="gramStart"/>
      <w:r w:rsidRPr="00136E61">
        <w:rPr>
          <w:rFonts w:ascii="Times New Roman" w:eastAsia="Calibri" w:hAnsi="Times New Roman" w:cs="Times New Roman"/>
          <w:sz w:val="28"/>
          <w:szCs w:val="28"/>
        </w:rPr>
        <w:t>изд.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перераб</w:t>
      </w:r>
      <w:proofErr w:type="spellEnd"/>
      <w:r w:rsidRPr="00136E61">
        <w:rPr>
          <w:rFonts w:ascii="Times New Roman" w:eastAsia="Calibri" w:hAnsi="Times New Roman" w:cs="Times New Roman"/>
          <w:sz w:val="28"/>
          <w:szCs w:val="28"/>
        </w:rPr>
        <w:t xml:space="preserve">. и доп. - Москва : ГЭОТАР-Медиа, 2023. - 768 с. - ISBN 978-5-9704-7454-9.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20" w:history="1">
        <w:r w:rsidRPr="00136E61">
          <w:rPr>
            <w:rFonts w:ascii="Times New Roman" w:eastAsia="Calibri" w:hAnsi="Times New Roman" w:cs="Times New Roman"/>
            <w:sz w:val="28"/>
            <w:szCs w:val="28"/>
            <w:u w:val="single"/>
          </w:rPr>
          <w:t>https://www.studentlibrary.ru/book/ISBN9785970474549.html</w:t>
        </w:r>
      </w:hyperlink>
    </w:p>
    <w:p w:rsidR="00136E61" w:rsidRPr="00136E61" w:rsidRDefault="00136E61" w:rsidP="003E4263">
      <w:pPr>
        <w:numPr>
          <w:ilvl w:val="0"/>
          <w:numId w:val="28"/>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Терапевтическая </w:t>
      </w:r>
      <w:proofErr w:type="gramStart"/>
      <w:r w:rsidRPr="00136E61">
        <w:rPr>
          <w:rFonts w:ascii="Times New Roman" w:eastAsia="Calibri" w:hAnsi="Times New Roman" w:cs="Times New Roman"/>
          <w:sz w:val="28"/>
          <w:szCs w:val="28"/>
        </w:rPr>
        <w:t>стоматология :</w:t>
      </w:r>
      <w:proofErr w:type="gramEnd"/>
      <w:r w:rsidRPr="00136E61">
        <w:rPr>
          <w:rFonts w:ascii="Times New Roman" w:eastAsia="Calibri" w:hAnsi="Times New Roman" w:cs="Times New Roman"/>
          <w:sz w:val="28"/>
          <w:szCs w:val="28"/>
        </w:rPr>
        <w:t xml:space="preserve"> учебник / Д. А. </w:t>
      </w:r>
      <w:proofErr w:type="spellStart"/>
      <w:r w:rsidRPr="00136E61">
        <w:rPr>
          <w:rFonts w:ascii="Times New Roman" w:eastAsia="Calibri" w:hAnsi="Times New Roman" w:cs="Times New Roman"/>
          <w:sz w:val="28"/>
          <w:szCs w:val="28"/>
        </w:rPr>
        <w:t>Трунин</w:t>
      </w:r>
      <w:proofErr w:type="spellEnd"/>
      <w:r w:rsidRPr="00136E61">
        <w:rPr>
          <w:rFonts w:ascii="Times New Roman" w:eastAsia="Calibri" w:hAnsi="Times New Roman" w:cs="Times New Roman"/>
          <w:sz w:val="28"/>
          <w:szCs w:val="28"/>
        </w:rPr>
        <w:t xml:space="preserve">, М. А. Постников, С. Е. </w:t>
      </w:r>
      <w:proofErr w:type="spellStart"/>
      <w:r w:rsidRPr="00136E61">
        <w:rPr>
          <w:rFonts w:ascii="Times New Roman" w:eastAsia="Calibri" w:hAnsi="Times New Roman" w:cs="Times New Roman"/>
          <w:sz w:val="28"/>
          <w:szCs w:val="28"/>
        </w:rPr>
        <w:t>Чигарина</w:t>
      </w:r>
      <w:proofErr w:type="spellEnd"/>
      <w:r w:rsidRPr="00136E61">
        <w:rPr>
          <w:rFonts w:ascii="Times New Roman" w:eastAsia="Calibri" w:hAnsi="Times New Roman" w:cs="Times New Roman"/>
          <w:sz w:val="28"/>
          <w:szCs w:val="28"/>
        </w:rPr>
        <w:t xml:space="preserve"> [и др.].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2023. - 920 с. - [Электронный ресурс] https://www.studentlibrary.ru/book/ISBN9785970469668.html</w:t>
      </w:r>
    </w:p>
    <w:p w:rsidR="00136E61" w:rsidRPr="00136E61" w:rsidRDefault="00136E61" w:rsidP="003E4263">
      <w:pPr>
        <w:numPr>
          <w:ilvl w:val="0"/>
          <w:numId w:val="28"/>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ab/>
        <w:t xml:space="preserve">Терапевтическая </w:t>
      </w:r>
      <w:proofErr w:type="gramStart"/>
      <w:r w:rsidRPr="00136E61">
        <w:rPr>
          <w:rFonts w:ascii="Times New Roman" w:eastAsia="Calibri" w:hAnsi="Times New Roman" w:cs="Times New Roman"/>
          <w:sz w:val="28"/>
          <w:szCs w:val="28"/>
        </w:rPr>
        <w:t>стоматология :</w:t>
      </w:r>
      <w:proofErr w:type="gramEnd"/>
      <w:r w:rsidRPr="00136E61">
        <w:rPr>
          <w:rFonts w:ascii="Times New Roman" w:eastAsia="Calibri" w:hAnsi="Times New Roman" w:cs="Times New Roman"/>
          <w:sz w:val="28"/>
          <w:szCs w:val="28"/>
        </w:rPr>
        <w:t xml:space="preserve"> в 3 ч. Часть 2 : Болезни пародонта : учебник / под ред. Г. М. </w:t>
      </w:r>
      <w:proofErr w:type="spellStart"/>
      <w:r w:rsidRPr="00136E61">
        <w:rPr>
          <w:rFonts w:ascii="Times New Roman" w:eastAsia="Calibri" w:hAnsi="Times New Roman" w:cs="Times New Roman"/>
          <w:sz w:val="28"/>
          <w:szCs w:val="28"/>
        </w:rPr>
        <w:t>Барера</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2021. - 224 с. - ISBN 978-5-9704-6018-4.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21" w:history="1">
        <w:r w:rsidRPr="00136E61">
          <w:rPr>
            <w:rFonts w:ascii="Times New Roman" w:eastAsia="Calibri" w:hAnsi="Times New Roman" w:cs="Times New Roman"/>
            <w:sz w:val="28"/>
            <w:szCs w:val="28"/>
            <w:u w:val="single"/>
          </w:rPr>
          <w:t>https://www.studentlibrary.ru/book/ISBN9785970460184.html</w:t>
        </w:r>
      </w:hyperlink>
    </w:p>
    <w:p w:rsidR="00136E61" w:rsidRPr="00136E61" w:rsidRDefault="00136E61" w:rsidP="003E4263">
      <w:pPr>
        <w:numPr>
          <w:ilvl w:val="0"/>
          <w:numId w:val="28"/>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 4. Алимова, М. Я. Стоматология. Международная классификация болезней. Клиническая характеристика нозологических форм / М. Я. Алимова, Л. Н. </w:t>
      </w:r>
      <w:proofErr w:type="spellStart"/>
      <w:r w:rsidRPr="00136E61">
        <w:rPr>
          <w:rFonts w:ascii="Times New Roman" w:eastAsia="Calibri" w:hAnsi="Times New Roman" w:cs="Times New Roman"/>
          <w:sz w:val="28"/>
          <w:szCs w:val="28"/>
        </w:rPr>
        <w:t>Максимовская</w:t>
      </w:r>
      <w:proofErr w:type="spellEnd"/>
      <w:r w:rsidRPr="00136E61">
        <w:rPr>
          <w:rFonts w:ascii="Times New Roman" w:eastAsia="Calibri" w:hAnsi="Times New Roman" w:cs="Times New Roman"/>
          <w:sz w:val="28"/>
          <w:szCs w:val="28"/>
        </w:rPr>
        <w:t xml:space="preserve">, Л. С. </w:t>
      </w: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О. О. </w:t>
      </w:r>
      <w:proofErr w:type="spellStart"/>
      <w:r w:rsidRPr="00136E61">
        <w:rPr>
          <w:rFonts w:ascii="Times New Roman" w:eastAsia="Calibri" w:hAnsi="Times New Roman" w:cs="Times New Roman"/>
          <w:sz w:val="28"/>
          <w:szCs w:val="28"/>
        </w:rPr>
        <w:t>Янушевич</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2016. - 204 с. - ISBN 978-5-9704-3669-1.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w:t>
      </w:r>
      <w:hyperlink r:id="rId22" w:history="1">
        <w:r w:rsidRPr="00136E61">
          <w:rPr>
            <w:rFonts w:ascii="Times New Roman" w:eastAsia="Calibri" w:hAnsi="Times New Roman" w:cs="Times New Roman"/>
            <w:sz w:val="28"/>
            <w:szCs w:val="28"/>
            <w:u w:val="single"/>
          </w:rPr>
          <w:t>https://www.studentlibrary.ru/book/ISBN9785970436691.html</w:t>
        </w:r>
      </w:hyperlink>
    </w:p>
    <w:p w:rsidR="00136E61" w:rsidRPr="00136E61" w:rsidRDefault="00136E61" w:rsidP="003E4263">
      <w:pPr>
        <w:numPr>
          <w:ilvl w:val="0"/>
          <w:numId w:val="28"/>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6. Стоматологическое материаловедение: учебник / Э. С. </w:t>
      </w:r>
      <w:proofErr w:type="spellStart"/>
      <w:r w:rsidRPr="00136E61">
        <w:rPr>
          <w:rFonts w:ascii="Times New Roman" w:eastAsia="Calibri" w:hAnsi="Times New Roman" w:cs="Times New Roman"/>
          <w:sz w:val="28"/>
          <w:szCs w:val="28"/>
        </w:rPr>
        <w:t>Каливраджиян</w:t>
      </w:r>
      <w:proofErr w:type="spellEnd"/>
      <w:r w:rsidRPr="00136E61">
        <w:rPr>
          <w:rFonts w:ascii="Times New Roman" w:eastAsia="Calibri" w:hAnsi="Times New Roman" w:cs="Times New Roman"/>
          <w:sz w:val="28"/>
          <w:szCs w:val="28"/>
        </w:rPr>
        <w:t xml:space="preserve">, Е. А. Брагин, И. П. Рыжова [и </w:t>
      </w:r>
      <w:proofErr w:type="gramStart"/>
      <w:r w:rsidRPr="00136E61">
        <w:rPr>
          <w:rFonts w:ascii="Times New Roman" w:eastAsia="Calibri" w:hAnsi="Times New Roman" w:cs="Times New Roman"/>
          <w:sz w:val="28"/>
          <w:szCs w:val="28"/>
        </w:rPr>
        <w:t>др. ]</w:t>
      </w:r>
      <w:proofErr w:type="gram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2023. - 560 с. : </w:t>
      </w:r>
      <w:hyperlink r:id="rId23" w:history="1">
        <w:r w:rsidRPr="00136E61">
          <w:rPr>
            <w:rFonts w:ascii="Times New Roman" w:eastAsia="Calibri" w:hAnsi="Times New Roman" w:cs="Times New Roman"/>
            <w:sz w:val="28"/>
            <w:szCs w:val="28"/>
            <w:u w:val="single"/>
          </w:rPr>
          <w:t>https://www.studentlibrary.ru/book/ISBN9785970479117.html</w:t>
        </w:r>
      </w:hyperlink>
      <w:r w:rsidRPr="00136E61">
        <w:rPr>
          <w:rFonts w:ascii="Times New Roman" w:eastAsia="Calibri" w:hAnsi="Times New Roman" w:cs="Times New Roman"/>
          <w:sz w:val="28"/>
          <w:szCs w:val="28"/>
        </w:rPr>
        <w:t xml:space="preserve"> </w:t>
      </w:r>
    </w:p>
    <w:p w:rsidR="00136E61" w:rsidRPr="00136E61" w:rsidRDefault="00136E61" w:rsidP="00136E61">
      <w:pPr>
        <w:spacing w:after="0" w:line="240" w:lineRule="auto"/>
        <w:ind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 Дополнительная литература</w:t>
      </w:r>
    </w:p>
    <w:p w:rsidR="00136E61" w:rsidRPr="00136E61" w:rsidRDefault="00136E61" w:rsidP="003E4263">
      <w:pPr>
        <w:numPr>
          <w:ilvl w:val="0"/>
          <w:numId w:val="30"/>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Епифанов, В. А. Медицинская реабилитация при заболеваниях и повреждениях челюстно-лицевой области / Епифанов В. А., Епифанов А. В. [и др.]. - Москва: ГЭОТАР-Медиа, 2020. - 368 с. - ISBN 978-5-9704-5390-2. - Текст: электронный // ЭБС "Консультант студента</w:t>
      </w:r>
      <w:proofErr w:type="gramStart"/>
      <w:r w:rsidRPr="00136E61">
        <w:rPr>
          <w:rFonts w:ascii="Times New Roman" w:eastAsia="Calibri" w:hAnsi="Times New Roman" w:cs="Times New Roman"/>
          <w:sz w:val="28"/>
          <w:szCs w:val="28"/>
        </w:rPr>
        <w:t>" :</w:t>
      </w:r>
      <w:proofErr w:type="gramEnd"/>
      <w:r w:rsidRPr="00136E61">
        <w:rPr>
          <w:rFonts w:ascii="Times New Roman" w:eastAsia="Calibri" w:hAnsi="Times New Roman" w:cs="Times New Roman"/>
          <w:sz w:val="28"/>
          <w:szCs w:val="28"/>
        </w:rPr>
        <w:t xml:space="preserve"> [сайт]. - URL : </w:t>
      </w:r>
      <w:hyperlink r:id="rId24" w:history="1">
        <w:r w:rsidRPr="00136E61">
          <w:rPr>
            <w:rFonts w:ascii="Times New Roman" w:eastAsia="Calibri" w:hAnsi="Times New Roman" w:cs="Times New Roman"/>
            <w:sz w:val="28"/>
            <w:szCs w:val="28"/>
            <w:u w:val="single"/>
          </w:rPr>
          <w:t>https://www.studentlibrary.ru/book/ISBN9785970453902.html</w:t>
        </w:r>
      </w:hyperlink>
    </w:p>
    <w:p w:rsidR="00136E61" w:rsidRPr="00136E61" w:rsidRDefault="00136E61" w:rsidP="003E4263">
      <w:pPr>
        <w:numPr>
          <w:ilvl w:val="0"/>
          <w:numId w:val="30"/>
        </w:numPr>
        <w:spacing w:after="0" w:line="240" w:lineRule="auto"/>
        <w:ind w:firstLine="709"/>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lastRenderedPageBreak/>
        <w:t>Максимовский</w:t>
      </w:r>
      <w:proofErr w:type="spellEnd"/>
      <w:r w:rsidRPr="00136E61">
        <w:rPr>
          <w:rFonts w:ascii="Times New Roman" w:eastAsia="Calibri" w:hAnsi="Times New Roman" w:cs="Times New Roman"/>
          <w:sz w:val="28"/>
          <w:szCs w:val="28"/>
        </w:rPr>
        <w:t xml:space="preserve">, Ю. М. Терапевтическая стоматология. </w:t>
      </w:r>
      <w:proofErr w:type="spellStart"/>
      <w:r w:rsidRPr="00136E61">
        <w:rPr>
          <w:rFonts w:ascii="Times New Roman" w:eastAsia="Calibri" w:hAnsi="Times New Roman" w:cs="Times New Roman"/>
          <w:sz w:val="28"/>
          <w:szCs w:val="28"/>
        </w:rPr>
        <w:t>Кариесология</w:t>
      </w:r>
      <w:proofErr w:type="spellEnd"/>
      <w:r w:rsidRPr="00136E61">
        <w:rPr>
          <w:rFonts w:ascii="Times New Roman" w:eastAsia="Calibri" w:hAnsi="Times New Roman" w:cs="Times New Roman"/>
          <w:sz w:val="28"/>
          <w:szCs w:val="28"/>
        </w:rPr>
        <w:t xml:space="preserve"> и заболевания твердых тканей зубов. </w:t>
      </w:r>
      <w:proofErr w:type="spellStart"/>
      <w:proofErr w:type="gramStart"/>
      <w:r w:rsidRPr="00136E61">
        <w:rPr>
          <w:rFonts w:ascii="Times New Roman" w:eastAsia="Calibri" w:hAnsi="Times New Roman" w:cs="Times New Roman"/>
          <w:sz w:val="28"/>
          <w:szCs w:val="28"/>
        </w:rPr>
        <w:t>Эндодонтия</w:t>
      </w:r>
      <w:proofErr w:type="spellEnd"/>
      <w:r w:rsidRPr="00136E61">
        <w:rPr>
          <w:rFonts w:ascii="Times New Roman" w:eastAsia="Calibri" w:hAnsi="Times New Roman" w:cs="Times New Roman"/>
          <w:sz w:val="28"/>
          <w:szCs w:val="28"/>
        </w:rPr>
        <w:t xml:space="preserve"> :</w:t>
      </w:r>
      <w:proofErr w:type="gramEnd"/>
      <w:r w:rsidRPr="00136E61">
        <w:rPr>
          <w:rFonts w:ascii="Times New Roman" w:eastAsia="Calibri" w:hAnsi="Times New Roman" w:cs="Times New Roman"/>
          <w:sz w:val="28"/>
          <w:szCs w:val="28"/>
        </w:rPr>
        <w:t xml:space="preserve"> руководство к практическим занятиям : учебное пособие / Ю. М. </w:t>
      </w:r>
      <w:proofErr w:type="spellStart"/>
      <w:r w:rsidRPr="00136E61">
        <w:rPr>
          <w:rFonts w:ascii="Times New Roman" w:eastAsia="Calibri" w:hAnsi="Times New Roman" w:cs="Times New Roman"/>
          <w:sz w:val="28"/>
          <w:szCs w:val="28"/>
        </w:rPr>
        <w:t>Максимовский</w:t>
      </w:r>
      <w:proofErr w:type="spellEnd"/>
      <w:r w:rsidRPr="00136E61">
        <w:rPr>
          <w:rFonts w:ascii="Times New Roman" w:eastAsia="Calibri" w:hAnsi="Times New Roman" w:cs="Times New Roman"/>
          <w:sz w:val="28"/>
          <w:szCs w:val="28"/>
        </w:rPr>
        <w:t xml:space="preserve">, А. В. </w:t>
      </w:r>
      <w:proofErr w:type="spellStart"/>
      <w:r w:rsidRPr="00136E61">
        <w:rPr>
          <w:rFonts w:ascii="Times New Roman" w:eastAsia="Calibri" w:hAnsi="Times New Roman" w:cs="Times New Roman"/>
          <w:sz w:val="28"/>
          <w:szCs w:val="28"/>
        </w:rPr>
        <w:t>Митронин</w:t>
      </w:r>
      <w:proofErr w:type="spellEnd"/>
      <w:r w:rsidRPr="00136E61">
        <w:rPr>
          <w:rFonts w:ascii="Times New Roman" w:eastAsia="Calibri" w:hAnsi="Times New Roman" w:cs="Times New Roman"/>
          <w:sz w:val="28"/>
          <w:szCs w:val="28"/>
        </w:rPr>
        <w:t xml:space="preserve"> ; под общ. ред. Ю. М. </w:t>
      </w:r>
      <w:proofErr w:type="spellStart"/>
      <w:r w:rsidRPr="00136E61">
        <w:rPr>
          <w:rFonts w:ascii="Times New Roman" w:eastAsia="Calibri" w:hAnsi="Times New Roman" w:cs="Times New Roman"/>
          <w:sz w:val="28"/>
          <w:szCs w:val="28"/>
        </w:rPr>
        <w:t>Максимовского</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2021. - 480 с. - 480 с. - ISBN 978-5-9704-6055-9.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25" w:history="1">
        <w:r w:rsidRPr="00136E61">
          <w:rPr>
            <w:rFonts w:ascii="Times New Roman" w:eastAsia="Calibri" w:hAnsi="Times New Roman" w:cs="Times New Roman"/>
            <w:sz w:val="28"/>
            <w:szCs w:val="28"/>
            <w:u w:val="single"/>
          </w:rPr>
          <w:t>https://www.studentlibrary.ru/book/ISBN9785970460559.html</w:t>
        </w:r>
      </w:hyperlink>
    </w:p>
    <w:p w:rsidR="00136E61" w:rsidRPr="00136E61" w:rsidRDefault="00136E61" w:rsidP="003E4263">
      <w:pPr>
        <w:numPr>
          <w:ilvl w:val="0"/>
          <w:numId w:val="30"/>
        </w:numPr>
        <w:spacing w:after="0" w:line="240" w:lineRule="auto"/>
        <w:ind w:firstLine="709"/>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Л. С. Стоматология. </w:t>
      </w:r>
      <w:proofErr w:type="spellStart"/>
      <w:r w:rsidRPr="00136E61">
        <w:rPr>
          <w:rFonts w:ascii="Times New Roman" w:eastAsia="Calibri" w:hAnsi="Times New Roman" w:cs="Times New Roman"/>
          <w:sz w:val="28"/>
          <w:szCs w:val="28"/>
        </w:rPr>
        <w:t>Нейростоматология</w:t>
      </w:r>
      <w:proofErr w:type="spellEnd"/>
      <w:r w:rsidRPr="00136E61">
        <w:rPr>
          <w:rFonts w:ascii="Times New Roman" w:eastAsia="Calibri" w:hAnsi="Times New Roman" w:cs="Times New Roman"/>
          <w:sz w:val="28"/>
          <w:szCs w:val="28"/>
        </w:rPr>
        <w:t xml:space="preserve">. Дисфункции зубочелюстной </w:t>
      </w:r>
      <w:proofErr w:type="gramStart"/>
      <w:r w:rsidRPr="00136E61">
        <w:rPr>
          <w:rFonts w:ascii="Times New Roman" w:eastAsia="Calibri" w:hAnsi="Times New Roman" w:cs="Times New Roman"/>
          <w:sz w:val="28"/>
          <w:szCs w:val="28"/>
        </w:rPr>
        <w:t>системы :</w:t>
      </w:r>
      <w:proofErr w:type="gramEnd"/>
      <w:r w:rsidRPr="00136E61">
        <w:rPr>
          <w:rFonts w:ascii="Times New Roman" w:eastAsia="Calibri" w:hAnsi="Times New Roman" w:cs="Times New Roman"/>
          <w:sz w:val="28"/>
          <w:szCs w:val="28"/>
        </w:rPr>
        <w:t xml:space="preserve"> учеб. пособие / Л. С. </w:t>
      </w: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М. Н. Шаров - Москва : ГЭОТАР-Медиа, 2013. - 360 с. - ISBN 978-5-9704-2728-6.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https://www.studentlibrary.ru/book/ISBN9785970427286.html</w:t>
      </w:r>
    </w:p>
    <w:p w:rsidR="00136E61" w:rsidRPr="00136E61" w:rsidRDefault="00136E61" w:rsidP="003E4263">
      <w:pPr>
        <w:numPr>
          <w:ilvl w:val="0"/>
          <w:numId w:val="30"/>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Рабинович, С. А. </w:t>
      </w:r>
      <w:proofErr w:type="spellStart"/>
      <w:r w:rsidRPr="00136E61">
        <w:rPr>
          <w:rFonts w:ascii="Times New Roman" w:eastAsia="Calibri" w:hAnsi="Times New Roman" w:cs="Times New Roman"/>
          <w:sz w:val="28"/>
          <w:szCs w:val="28"/>
        </w:rPr>
        <w:t>Пародонтальное</w:t>
      </w:r>
      <w:proofErr w:type="spellEnd"/>
      <w:r w:rsidRPr="00136E61">
        <w:rPr>
          <w:rFonts w:ascii="Times New Roman" w:eastAsia="Calibri" w:hAnsi="Times New Roman" w:cs="Times New Roman"/>
          <w:sz w:val="28"/>
          <w:szCs w:val="28"/>
        </w:rPr>
        <w:t xml:space="preserve"> обезболивание. Современные технологии / С. А. Рабинович [и </w:t>
      </w:r>
      <w:proofErr w:type="gramStart"/>
      <w:r w:rsidRPr="00136E61">
        <w:rPr>
          <w:rFonts w:ascii="Times New Roman" w:eastAsia="Calibri" w:hAnsi="Times New Roman" w:cs="Times New Roman"/>
          <w:sz w:val="28"/>
          <w:szCs w:val="28"/>
        </w:rPr>
        <w:t>др. ]</w:t>
      </w:r>
      <w:proofErr w:type="gram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2019. - 96 с. (Серия "Библиотека врача-специалиста") - ISBN 978-5-9704-4794-9.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26" w:history="1">
        <w:r w:rsidRPr="00136E61">
          <w:rPr>
            <w:rFonts w:ascii="Times New Roman" w:eastAsia="Calibri" w:hAnsi="Times New Roman" w:cs="Times New Roman"/>
            <w:sz w:val="28"/>
            <w:szCs w:val="28"/>
            <w:u w:val="single"/>
          </w:rPr>
          <w:t>https://www.studentlibrary.ru/book/ISBN9785970447949.html</w:t>
        </w:r>
      </w:hyperlink>
      <w:r w:rsidRPr="00136E61">
        <w:rPr>
          <w:rFonts w:ascii="Times New Roman" w:eastAsia="Calibri" w:hAnsi="Times New Roman" w:cs="Times New Roman"/>
          <w:sz w:val="28"/>
          <w:szCs w:val="28"/>
        </w:rPr>
        <w:t xml:space="preserve"> </w:t>
      </w:r>
    </w:p>
    <w:p w:rsidR="00136E61" w:rsidRPr="00136E61" w:rsidRDefault="00136E61" w:rsidP="003E4263">
      <w:pPr>
        <w:numPr>
          <w:ilvl w:val="0"/>
          <w:numId w:val="30"/>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Современные образовательные технологии в стоматологии (</w:t>
      </w:r>
      <w:proofErr w:type="spellStart"/>
      <w:r w:rsidRPr="00136E61">
        <w:rPr>
          <w:rFonts w:ascii="Times New Roman" w:eastAsia="Calibri" w:hAnsi="Times New Roman" w:cs="Times New Roman"/>
          <w:sz w:val="28"/>
          <w:szCs w:val="28"/>
        </w:rPr>
        <w:t>симуляционный</w:t>
      </w:r>
      <w:proofErr w:type="spellEnd"/>
      <w:r w:rsidRPr="00136E61">
        <w:rPr>
          <w:rFonts w:ascii="Times New Roman" w:eastAsia="Calibri" w:hAnsi="Times New Roman" w:cs="Times New Roman"/>
          <w:sz w:val="28"/>
          <w:szCs w:val="28"/>
        </w:rPr>
        <w:t xml:space="preserve"> курс</w:t>
      </w:r>
      <w:proofErr w:type="gramStart"/>
      <w:r w:rsidRPr="00136E61">
        <w:rPr>
          <w:rFonts w:ascii="Times New Roman" w:eastAsia="Calibri" w:hAnsi="Times New Roman" w:cs="Times New Roman"/>
          <w:sz w:val="28"/>
          <w:szCs w:val="28"/>
        </w:rPr>
        <w:t>) :</w:t>
      </w:r>
      <w:proofErr w:type="gramEnd"/>
      <w:r w:rsidRPr="00136E61">
        <w:rPr>
          <w:rFonts w:ascii="Times New Roman" w:eastAsia="Calibri" w:hAnsi="Times New Roman" w:cs="Times New Roman"/>
          <w:sz w:val="28"/>
          <w:szCs w:val="28"/>
        </w:rPr>
        <w:t xml:space="preserve"> учебник / В. Г. Алпатова, З. З. </w:t>
      </w:r>
      <w:proofErr w:type="spellStart"/>
      <w:r w:rsidRPr="00136E61">
        <w:rPr>
          <w:rFonts w:ascii="Times New Roman" w:eastAsia="Calibri" w:hAnsi="Times New Roman" w:cs="Times New Roman"/>
          <w:sz w:val="28"/>
          <w:szCs w:val="28"/>
        </w:rPr>
        <w:t>Балкизов</w:t>
      </w:r>
      <w:proofErr w:type="spellEnd"/>
      <w:r w:rsidRPr="00136E61">
        <w:rPr>
          <w:rFonts w:ascii="Times New Roman" w:eastAsia="Calibri" w:hAnsi="Times New Roman" w:cs="Times New Roman"/>
          <w:sz w:val="28"/>
          <w:szCs w:val="28"/>
        </w:rPr>
        <w:t xml:space="preserve">, Н. М. </w:t>
      </w:r>
      <w:proofErr w:type="spellStart"/>
      <w:r w:rsidRPr="00136E61">
        <w:rPr>
          <w:rFonts w:ascii="Times New Roman" w:eastAsia="Calibri" w:hAnsi="Times New Roman" w:cs="Times New Roman"/>
          <w:sz w:val="28"/>
          <w:szCs w:val="28"/>
        </w:rPr>
        <w:t>Батюков</w:t>
      </w:r>
      <w:proofErr w:type="spellEnd"/>
      <w:r w:rsidRPr="00136E61">
        <w:rPr>
          <w:rFonts w:ascii="Times New Roman" w:eastAsia="Calibri" w:hAnsi="Times New Roman" w:cs="Times New Roman"/>
          <w:sz w:val="28"/>
          <w:szCs w:val="28"/>
        </w:rPr>
        <w:t xml:space="preserve"> [и др.].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Общество с ограниченной ответственностью Издательская группа "ГЭОТАР-Медиа", 2021. – 496 с. – ISBN 978-5-9704-5656-9. – DOI 10.33029/9704-5656-9-DEN-2021-1-496. – EDN YEPPDS.</w:t>
      </w:r>
    </w:p>
    <w:p w:rsidR="00136E61" w:rsidRPr="00136E61" w:rsidRDefault="00136E61" w:rsidP="003E4263">
      <w:pPr>
        <w:numPr>
          <w:ilvl w:val="0"/>
          <w:numId w:val="30"/>
        </w:numPr>
        <w:spacing w:after="0" w:line="240" w:lineRule="auto"/>
        <w:ind w:firstLine="709"/>
        <w:contextualSpacing/>
        <w:jc w:val="both"/>
        <w:rPr>
          <w:rFonts w:ascii="Times New Roman" w:eastAsia="Calibri" w:hAnsi="Times New Roman" w:cs="Times New Roman"/>
          <w:sz w:val="28"/>
          <w:szCs w:val="28"/>
        </w:rPr>
      </w:pPr>
      <w:proofErr w:type="spellStart"/>
      <w:proofErr w:type="gramStart"/>
      <w:r w:rsidRPr="00136E61">
        <w:rPr>
          <w:rFonts w:ascii="Times New Roman" w:eastAsia="Calibri" w:hAnsi="Times New Roman" w:cs="Times New Roman"/>
          <w:sz w:val="28"/>
          <w:szCs w:val="28"/>
        </w:rPr>
        <w:t>Эндодонтия</w:t>
      </w:r>
      <w:proofErr w:type="spellEnd"/>
      <w:r w:rsidRPr="00136E61">
        <w:rPr>
          <w:rFonts w:ascii="Times New Roman" w:eastAsia="Calibri" w:hAnsi="Times New Roman" w:cs="Times New Roman"/>
          <w:sz w:val="28"/>
          <w:szCs w:val="28"/>
        </w:rPr>
        <w:t xml:space="preserve"> :</w:t>
      </w:r>
      <w:proofErr w:type="gramEnd"/>
      <w:r w:rsidRPr="00136E61">
        <w:rPr>
          <w:rFonts w:ascii="Times New Roman" w:eastAsia="Calibri" w:hAnsi="Times New Roman" w:cs="Times New Roman"/>
          <w:sz w:val="28"/>
          <w:szCs w:val="28"/>
        </w:rPr>
        <w:t xml:space="preserve"> учебное пособие / Э. А. </w:t>
      </w:r>
      <w:proofErr w:type="spellStart"/>
      <w:r w:rsidRPr="00136E61">
        <w:rPr>
          <w:rFonts w:ascii="Times New Roman" w:eastAsia="Calibri" w:hAnsi="Times New Roman" w:cs="Times New Roman"/>
          <w:sz w:val="28"/>
          <w:szCs w:val="28"/>
        </w:rPr>
        <w:t>Базикян</w:t>
      </w:r>
      <w:proofErr w:type="spellEnd"/>
      <w:r w:rsidRPr="00136E61">
        <w:rPr>
          <w:rFonts w:ascii="Times New Roman" w:eastAsia="Calibri" w:hAnsi="Times New Roman" w:cs="Times New Roman"/>
          <w:sz w:val="28"/>
          <w:szCs w:val="28"/>
        </w:rPr>
        <w:t xml:space="preserve"> [и др. ] ; под общей ред. Э. А. </w:t>
      </w:r>
      <w:proofErr w:type="spellStart"/>
      <w:r w:rsidRPr="00136E61">
        <w:rPr>
          <w:rFonts w:ascii="Times New Roman" w:eastAsia="Calibri" w:hAnsi="Times New Roman" w:cs="Times New Roman"/>
          <w:sz w:val="28"/>
          <w:szCs w:val="28"/>
        </w:rPr>
        <w:t>Базикяна</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2023. - 160 с. - ISBN 978-5-9704-7462-4.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https://www.studentlibrary.ru/book/ISBN9785970474624.html</w:t>
      </w:r>
    </w:p>
    <w:p w:rsidR="00136E61" w:rsidRPr="00136E61" w:rsidRDefault="00136E61" w:rsidP="00136E61">
      <w:pPr>
        <w:spacing w:after="0" w:line="240" w:lineRule="auto"/>
        <w:jc w:val="center"/>
        <w:rPr>
          <w:rFonts w:ascii="Times New Roman" w:eastAsia="Calibri" w:hAnsi="Times New Roman" w:cs="Times New Roman"/>
          <w:b/>
          <w:sz w:val="28"/>
          <w:szCs w:val="28"/>
        </w:rPr>
      </w:pPr>
    </w:p>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Ортопедическая стоматология</w:t>
      </w:r>
    </w:p>
    <w:p w:rsidR="00136E61" w:rsidRPr="00136E61" w:rsidRDefault="00136E61" w:rsidP="00136E61">
      <w:pPr>
        <w:spacing w:after="0" w:line="240" w:lineRule="auto"/>
        <w:ind w:left="708"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Основная литература</w:t>
      </w:r>
    </w:p>
    <w:p w:rsidR="00136E61" w:rsidRPr="00136E61" w:rsidRDefault="00136E61" w:rsidP="003E4263">
      <w:pPr>
        <w:numPr>
          <w:ilvl w:val="0"/>
          <w:numId w:val="31"/>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Ортопедическая стоматология. Том </w:t>
      </w:r>
      <w:proofErr w:type="gramStart"/>
      <w:r w:rsidRPr="00136E61">
        <w:rPr>
          <w:rFonts w:ascii="Times New Roman" w:eastAsia="Calibri" w:hAnsi="Times New Roman" w:cs="Times New Roman"/>
          <w:sz w:val="28"/>
          <w:szCs w:val="28"/>
        </w:rPr>
        <w:t>1 :</w:t>
      </w:r>
      <w:proofErr w:type="gramEnd"/>
      <w:r w:rsidRPr="00136E61">
        <w:rPr>
          <w:rFonts w:ascii="Times New Roman" w:eastAsia="Calibri" w:hAnsi="Times New Roman" w:cs="Times New Roman"/>
          <w:sz w:val="28"/>
          <w:szCs w:val="28"/>
        </w:rPr>
        <w:t xml:space="preserve"> национальное руководство : в 2 т. / под ред. И. Ю. Лебеденко, С. Д. Арутюнова, А. Н. </w:t>
      </w:r>
      <w:proofErr w:type="spellStart"/>
      <w:r w:rsidRPr="00136E61">
        <w:rPr>
          <w:rFonts w:ascii="Times New Roman" w:eastAsia="Calibri" w:hAnsi="Times New Roman" w:cs="Times New Roman"/>
          <w:sz w:val="28"/>
          <w:szCs w:val="28"/>
        </w:rPr>
        <w:t>Ряховского</w:t>
      </w:r>
      <w:proofErr w:type="spellEnd"/>
      <w:r w:rsidRPr="00136E61">
        <w:rPr>
          <w:rFonts w:ascii="Times New Roman" w:eastAsia="Calibri" w:hAnsi="Times New Roman" w:cs="Times New Roman"/>
          <w:sz w:val="28"/>
          <w:szCs w:val="28"/>
        </w:rPr>
        <w:t xml:space="preserve">. - 2-е </w:t>
      </w:r>
      <w:proofErr w:type="gramStart"/>
      <w:r w:rsidRPr="00136E61">
        <w:rPr>
          <w:rFonts w:ascii="Times New Roman" w:eastAsia="Calibri" w:hAnsi="Times New Roman" w:cs="Times New Roman"/>
          <w:sz w:val="28"/>
          <w:szCs w:val="28"/>
        </w:rPr>
        <w:t>изд.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перераб</w:t>
      </w:r>
      <w:proofErr w:type="spellEnd"/>
      <w:r w:rsidRPr="00136E61">
        <w:rPr>
          <w:rFonts w:ascii="Times New Roman" w:eastAsia="Calibri" w:hAnsi="Times New Roman" w:cs="Times New Roman"/>
          <w:sz w:val="28"/>
          <w:szCs w:val="28"/>
        </w:rPr>
        <w:t xml:space="preserve">. и доп. - Москва : ГЭОТАР-Медиа, 2022. - 520 с. (Серия "Национальные руководства") - ISBN 978-5-9704-6366-6.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https://www.studentlibrary.ru/book/ISBN9785970463666.html</w:t>
      </w:r>
    </w:p>
    <w:p w:rsidR="00136E61" w:rsidRPr="00136E61" w:rsidRDefault="00136E61" w:rsidP="003E4263">
      <w:pPr>
        <w:numPr>
          <w:ilvl w:val="0"/>
          <w:numId w:val="31"/>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Ортопедическая стоматология: национальное </w:t>
      </w:r>
      <w:proofErr w:type="gramStart"/>
      <w:r w:rsidRPr="00136E61">
        <w:rPr>
          <w:rFonts w:ascii="Times New Roman" w:eastAsia="Calibri" w:hAnsi="Times New Roman" w:cs="Times New Roman"/>
          <w:sz w:val="28"/>
          <w:szCs w:val="28"/>
        </w:rPr>
        <w:t>руководство :</w:t>
      </w:r>
      <w:proofErr w:type="gramEnd"/>
      <w:r w:rsidRPr="00136E61">
        <w:rPr>
          <w:rFonts w:ascii="Times New Roman" w:eastAsia="Calibri" w:hAnsi="Times New Roman" w:cs="Times New Roman"/>
          <w:sz w:val="28"/>
          <w:szCs w:val="28"/>
        </w:rPr>
        <w:t xml:space="preserve"> в 2 т. Том 2 / под ред. И. Ю. Лебеденко, С. Д. Арутюнова, А. Н. </w:t>
      </w:r>
      <w:proofErr w:type="spellStart"/>
      <w:r w:rsidRPr="00136E61">
        <w:rPr>
          <w:rFonts w:ascii="Times New Roman" w:eastAsia="Calibri" w:hAnsi="Times New Roman" w:cs="Times New Roman"/>
          <w:sz w:val="28"/>
          <w:szCs w:val="28"/>
        </w:rPr>
        <w:t>Ряховского</w:t>
      </w:r>
      <w:proofErr w:type="spellEnd"/>
      <w:r w:rsidRPr="00136E61">
        <w:rPr>
          <w:rFonts w:ascii="Times New Roman" w:eastAsia="Calibri" w:hAnsi="Times New Roman" w:cs="Times New Roman"/>
          <w:sz w:val="28"/>
          <w:szCs w:val="28"/>
        </w:rPr>
        <w:t xml:space="preserve">. - 2-е </w:t>
      </w:r>
      <w:proofErr w:type="gramStart"/>
      <w:r w:rsidRPr="00136E61">
        <w:rPr>
          <w:rFonts w:ascii="Times New Roman" w:eastAsia="Calibri" w:hAnsi="Times New Roman" w:cs="Times New Roman"/>
          <w:sz w:val="28"/>
          <w:szCs w:val="28"/>
        </w:rPr>
        <w:t>изд.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перераб</w:t>
      </w:r>
      <w:proofErr w:type="spellEnd"/>
      <w:r w:rsidRPr="00136E61">
        <w:rPr>
          <w:rFonts w:ascii="Times New Roman" w:eastAsia="Calibri" w:hAnsi="Times New Roman" w:cs="Times New Roman"/>
          <w:sz w:val="28"/>
          <w:szCs w:val="28"/>
        </w:rPr>
        <w:t xml:space="preserve">. и доп. - Москва : ГЭОТАР-Медиа, 2022. - 416 с. (Серия "Национальные руководства") - ISBN 978-5-9704-6367-3.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w:t>
      </w:r>
      <w:r w:rsidRPr="00136E61">
        <w:rPr>
          <w:rFonts w:ascii="Times New Roman" w:eastAsia="Calibri" w:hAnsi="Times New Roman" w:cs="Times New Roman"/>
          <w:sz w:val="28"/>
          <w:szCs w:val="28"/>
        </w:rPr>
        <w:lastRenderedPageBreak/>
        <w:t xml:space="preserve">: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https://www.studentlibrary.ru/book/ISBN9785970463673.html</w:t>
      </w:r>
    </w:p>
    <w:p w:rsidR="00136E61" w:rsidRPr="00136E61" w:rsidRDefault="00136E61" w:rsidP="003E4263">
      <w:pPr>
        <w:numPr>
          <w:ilvl w:val="0"/>
          <w:numId w:val="31"/>
        </w:numPr>
        <w:spacing w:after="0" w:line="240" w:lineRule="auto"/>
        <w:ind w:firstLine="357"/>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Каливраджиян</w:t>
      </w:r>
      <w:proofErr w:type="spellEnd"/>
      <w:r w:rsidRPr="00136E61">
        <w:rPr>
          <w:rFonts w:ascii="Times New Roman" w:eastAsia="Calibri" w:hAnsi="Times New Roman" w:cs="Times New Roman"/>
          <w:sz w:val="28"/>
          <w:szCs w:val="28"/>
        </w:rPr>
        <w:t xml:space="preserve">, Э. С. Ортопедическая </w:t>
      </w:r>
      <w:proofErr w:type="gramStart"/>
      <w:r w:rsidRPr="00136E61">
        <w:rPr>
          <w:rFonts w:ascii="Times New Roman" w:eastAsia="Calibri" w:hAnsi="Times New Roman" w:cs="Times New Roman"/>
          <w:sz w:val="28"/>
          <w:szCs w:val="28"/>
        </w:rPr>
        <w:t>стоматология :</w:t>
      </w:r>
      <w:proofErr w:type="gramEnd"/>
      <w:r w:rsidRPr="00136E61">
        <w:rPr>
          <w:rFonts w:ascii="Times New Roman" w:eastAsia="Calibri" w:hAnsi="Times New Roman" w:cs="Times New Roman"/>
          <w:sz w:val="28"/>
          <w:szCs w:val="28"/>
        </w:rPr>
        <w:t xml:space="preserve"> учебник / под ред. Э. С. </w:t>
      </w:r>
      <w:proofErr w:type="spellStart"/>
      <w:r w:rsidRPr="00136E61">
        <w:rPr>
          <w:rFonts w:ascii="Times New Roman" w:eastAsia="Calibri" w:hAnsi="Times New Roman" w:cs="Times New Roman"/>
          <w:sz w:val="28"/>
          <w:szCs w:val="28"/>
        </w:rPr>
        <w:t>Каливраджияна</w:t>
      </w:r>
      <w:proofErr w:type="spellEnd"/>
      <w:r w:rsidRPr="00136E61">
        <w:rPr>
          <w:rFonts w:ascii="Times New Roman" w:eastAsia="Calibri" w:hAnsi="Times New Roman" w:cs="Times New Roman"/>
          <w:sz w:val="28"/>
          <w:szCs w:val="28"/>
        </w:rPr>
        <w:t xml:space="preserve">, И. Ю. Лебеденко, Е. А. Брагина, И. П. Рыжовой - Москва : ГЭОТАР-Медиа, 2018. - 800 с. - ISBN 978-5-9704-3705-6.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https://www.studentlibrary.ru/book/ISBN9785970437056.html</w:t>
      </w:r>
    </w:p>
    <w:p w:rsidR="00136E61" w:rsidRPr="00136E61" w:rsidRDefault="00136E61" w:rsidP="003E4263">
      <w:pPr>
        <w:numPr>
          <w:ilvl w:val="0"/>
          <w:numId w:val="31"/>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Лебеденко, И. Ю. Ортопедическая стоматология / под ред. И. Ю. Лебеденко, С. Д. Арутюнова, А. Н. </w:t>
      </w:r>
      <w:proofErr w:type="spellStart"/>
      <w:r w:rsidRPr="00136E61">
        <w:rPr>
          <w:rFonts w:ascii="Times New Roman" w:eastAsia="Calibri" w:hAnsi="Times New Roman" w:cs="Times New Roman"/>
          <w:sz w:val="28"/>
          <w:szCs w:val="28"/>
        </w:rPr>
        <w:t>Ряховского</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2019. - 824 с. (Серия "Национальные руководства") - ISBN 978-5-9704-4948-6.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https://www.studentlibrary.ru/book/ISBN9785970449486.html</w:t>
      </w:r>
    </w:p>
    <w:p w:rsidR="00136E61" w:rsidRPr="00136E61" w:rsidRDefault="00136E61" w:rsidP="00136E61">
      <w:pPr>
        <w:spacing w:after="0" w:line="240" w:lineRule="auto"/>
        <w:ind w:firstLine="709"/>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Дополнительная литература</w:t>
      </w:r>
    </w:p>
    <w:p w:rsidR="00136E61" w:rsidRPr="00136E61" w:rsidRDefault="00136E61" w:rsidP="003E4263">
      <w:pPr>
        <w:numPr>
          <w:ilvl w:val="0"/>
          <w:numId w:val="32"/>
        </w:numPr>
        <w:spacing w:after="0" w:line="240" w:lineRule="auto"/>
        <w:ind w:firstLine="709"/>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Каливраджиян</w:t>
      </w:r>
      <w:proofErr w:type="spellEnd"/>
      <w:r w:rsidRPr="00136E61">
        <w:rPr>
          <w:rFonts w:ascii="Times New Roman" w:eastAsia="Calibri" w:hAnsi="Times New Roman" w:cs="Times New Roman"/>
          <w:sz w:val="28"/>
          <w:szCs w:val="28"/>
        </w:rPr>
        <w:t xml:space="preserve">, Э. С. Ортопедическая </w:t>
      </w:r>
      <w:proofErr w:type="gramStart"/>
      <w:r w:rsidRPr="00136E61">
        <w:rPr>
          <w:rFonts w:ascii="Times New Roman" w:eastAsia="Calibri" w:hAnsi="Times New Roman" w:cs="Times New Roman"/>
          <w:sz w:val="28"/>
          <w:szCs w:val="28"/>
        </w:rPr>
        <w:t>стоматология :</w:t>
      </w:r>
      <w:proofErr w:type="gramEnd"/>
      <w:r w:rsidRPr="00136E61">
        <w:rPr>
          <w:rFonts w:ascii="Times New Roman" w:eastAsia="Calibri" w:hAnsi="Times New Roman" w:cs="Times New Roman"/>
          <w:sz w:val="28"/>
          <w:szCs w:val="28"/>
        </w:rPr>
        <w:t xml:space="preserve"> учебник / под ред. </w:t>
      </w:r>
      <w:proofErr w:type="spellStart"/>
      <w:r w:rsidRPr="00136E61">
        <w:rPr>
          <w:rFonts w:ascii="Times New Roman" w:eastAsia="Calibri" w:hAnsi="Times New Roman" w:cs="Times New Roman"/>
          <w:sz w:val="28"/>
          <w:szCs w:val="28"/>
        </w:rPr>
        <w:t>Каливраджияна</w:t>
      </w:r>
      <w:proofErr w:type="spellEnd"/>
      <w:r w:rsidRPr="00136E61">
        <w:rPr>
          <w:rFonts w:ascii="Times New Roman" w:eastAsia="Calibri" w:hAnsi="Times New Roman" w:cs="Times New Roman"/>
          <w:sz w:val="28"/>
          <w:szCs w:val="28"/>
        </w:rPr>
        <w:t xml:space="preserve"> Э. С. , Лебеденко И. Ю. , Брагина Е. А. , Рыжовой И. П. - Москва : ГЭОТАР-Медиа, 2020. - 800 с. - ISBN 978-5-9704-5272-1.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27" w:history="1">
        <w:r w:rsidRPr="00136E61">
          <w:rPr>
            <w:rFonts w:ascii="Times New Roman" w:eastAsia="Calibri" w:hAnsi="Times New Roman" w:cs="Times New Roman"/>
            <w:sz w:val="28"/>
            <w:szCs w:val="28"/>
            <w:u w:val="single"/>
          </w:rPr>
          <w:t>https://www.studentlibrary.ru/book/ISBN9785970452721.html</w:t>
        </w:r>
      </w:hyperlink>
    </w:p>
    <w:p w:rsidR="00136E61" w:rsidRPr="00136E61" w:rsidRDefault="00136E61" w:rsidP="003E4263">
      <w:pPr>
        <w:numPr>
          <w:ilvl w:val="0"/>
          <w:numId w:val="32"/>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Миронова, М. Л. Зуботехническое материаловедение с курсом охраны труда и техники </w:t>
      </w:r>
      <w:proofErr w:type="gramStart"/>
      <w:r w:rsidRPr="00136E61">
        <w:rPr>
          <w:rFonts w:ascii="Times New Roman" w:eastAsia="Calibri" w:hAnsi="Times New Roman" w:cs="Times New Roman"/>
          <w:sz w:val="28"/>
          <w:szCs w:val="28"/>
        </w:rPr>
        <w:t>безопасности :</w:t>
      </w:r>
      <w:proofErr w:type="gramEnd"/>
      <w:r w:rsidRPr="00136E61">
        <w:rPr>
          <w:rFonts w:ascii="Times New Roman" w:eastAsia="Calibri" w:hAnsi="Times New Roman" w:cs="Times New Roman"/>
          <w:sz w:val="28"/>
          <w:szCs w:val="28"/>
        </w:rPr>
        <w:t xml:space="preserve"> учебник / Миронова М. Л. , Михайлова Т. М. - Москва : ГЭОТАР-Медиа, 2020. - 368 с. - ISBN 978-5-9704-5382-7.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https://www.studentlibrary.ru/book/ISBN9785970453827.html</w:t>
      </w:r>
    </w:p>
    <w:p w:rsidR="00136E61" w:rsidRPr="00136E61" w:rsidRDefault="00136E61" w:rsidP="003E4263">
      <w:pPr>
        <w:numPr>
          <w:ilvl w:val="0"/>
          <w:numId w:val="32"/>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Трезубов, В. Н. Ортопедическая </w:t>
      </w:r>
      <w:proofErr w:type="gramStart"/>
      <w:r w:rsidRPr="00136E61">
        <w:rPr>
          <w:rFonts w:ascii="Times New Roman" w:eastAsia="Calibri" w:hAnsi="Times New Roman" w:cs="Times New Roman"/>
          <w:sz w:val="28"/>
          <w:szCs w:val="28"/>
        </w:rPr>
        <w:t>стоматология :</w:t>
      </w:r>
      <w:proofErr w:type="gramEnd"/>
      <w:r w:rsidRPr="00136E61">
        <w:rPr>
          <w:rFonts w:ascii="Times New Roman" w:eastAsia="Calibri" w:hAnsi="Times New Roman" w:cs="Times New Roman"/>
          <w:sz w:val="28"/>
          <w:szCs w:val="28"/>
        </w:rPr>
        <w:t xml:space="preserve"> учебник / Трезубов В. Н. , Щербаков А. С. , </w:t>
      </w:r>
      <w:proofErr w:type="spellStart"/>
      <w:r w:rsidRPr="00136E61">
        <w:rPr>
          <w:rFonts w:ascii="Times New Roman" w:eastAsia="Calibri" w:hAnsi="Times New Roman" w:cs="Times New Roman"/>
          <w:sz w:val="28"/>
          <w:szCs w:val="28"/>
        </w:rPr>
        <w:t>Мишнёв</w:t>
      </w:r>
      <w:proofErr w:type="spellEnd"/>
      <w:r w:rsidRPr="00136E61">
        <w:rPr>
          <w:rFonts w:ascii="Times New Roman" w:eastAsia="Calibri" w:hAnsi="Times New Roman" w:cs="Times New Roman"/>
          <w:sz w:val="28"/>
          <w:szCs w:val="28"/>
        </w:rPr>
        <w:t xml:space="preserve"> Л. М. - Москва : ГЭОТАР-Медиа, 2019. - 688 с. - ISBN 978-5-9704-4591-4.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28" w:history="1">
        <w:r w:rsidRPr="00136E61">
          <w:rPr>
            <w:rFonts w:ascii="Times New Roman" w:eastAsia="Calibri" w:hAnsi="Times New Roman" w:cs="Times New Roman"/>
            <w:sz w:val="28"/>
            <w:szCs w:val="28"/>
            <w:u w:val="single"/>
          </w:rPr>
          <w:t>https://www.studentlibrary.ru/book/ISBN9785970445914.html</w:t>
        </w:r>
      </w:hyperlink>
    </w:p>
    <w:p w:rsidR="00136E61" w:rsidRPr="00136E61" w:rsidRDefault="00136E61" w:rsidP="003E4263">
      <w:pPr>
        <w:numPr>
          <w:ilvl w:val="0"/>
          <w:numId w:val="32"/>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1</w:t>
      </w:r>
      <w:r w:rsidRPr="00136E61">
        <w:rPr>
          <w:rFonts w:ascii="Times New Roman" w:eastAsia="Calibri" w:hAnsi="Times New Roman" w:cs="Times New Roman"/>
          <w:sz w:val="28"/>
          <w:szCs w:val="28"/>
        </w:rPr>
        <w:tab/>
        <w:t xml:space="preserve">Загорский В.А. Протезирование зубов на </w:t>
      </w:r>
      <w:proofErr w:type="gramStart"/>
      <w:r w:rsidRPr="00136E61">
        <w:rPr>
          <w:rFonts w:ascii="Times New Roman" w:eastAsia="Calibri" w:hAnsi="Times New Roman" w:cs="Times New Roman"/>
          <w:sz w:val="28"/>
          <w:szCs w:val="28"/>
        </w:rPr>
        <w:t>имплантатах :</w:t>
      </w:r>
      <w:proofErr w:type="gramEnd"/>
      <w:r w:rsidRPr="00136E61">
        <w:rPr>
          <w:rFonts w:ascii="Times New Roman" w:eastAsia="Calibri" w:hAnsi="Times New Roman" w:cs="Times New Roman"/>
          <w:sz w:val="28"/>
          <w:szCs w:val="28"/>
        </w:rPr>
        <w:t xml:space="preserve"> руководство / В.А. Загорский, Т.Г. Робустова. - 2-е изд., доп. - </w:t>
      </w:r>
      <w:proofErr w:type="gramStart"/>
      <w:r w:rsidRPr="00136E61">
        <w:rPr>
          <w:rFonts w:ascii="Times New Roman" w:eastAsia="Calibri" w:hAnsi="Times New Roman" w:cs="Times New Roman"/>
          <w:sz w:val="28"/>
          <w:szCs w:val="28"/>
        </w:rPr>
        <w:t>М. :</w:t>
      </w:r>
      <w:proofErr w:type="gramEnd"/>
      <w:r w:rsidRPr="00136E61">
        <w:rPr>
          <w:rFonts w:ascii="Times New Roman" w:eastAsia="Calibri" w:hAnsi="Times New Roman" w:cs="Times New Roman"/>
          <w:sz w:val="28"/>
          <w:szCs w:val="28"/>
        </w:rPr>
        <w:t xml:space="preserve"> БИНОМ, 2016. - 368 с.</w:t>
      </w:r>
    </w:p>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Детская стоматология</w:t>
      </w:r>
    </w:p>
    <w:p w:rsidR="00136E61" w:rsidRPr="00136E61" w:rsidRDefault="00136E61" w:rsidP="00136E61">
      <w:pPr>
        <w:spacing w:after="0" w:line="240" w:lineRule="auto"/>
        <w:ind w:left="708"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Основная литература</w:t>
      </w:r>
    </w:p>
    <w:p w:rsidR="00136E61" w:rsidRPr="00136E61" w:rsidRDefault="00136E61" w:rsidP="003E4263">
      <w:pPr>
        <w:numPr>
          <w:ilvl w:val="0"/>
          <w:numId w:val="34"/>
        </w:numPr>
        <w:spacing w:after="0" w:line="240" w:lineRule="auto"/>
        <w:ind w:firstLine="357"/>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Янушевич</w:t>
      </w:r>
      <w:proofErr w:type="spellEnd"/>
      <w:r w:rsidRPr="00136E61">
        <w:rPr>
          <w:rFonts w:ascii="Times New Roman" w:eastAsia="Calibri" w:hAnsi="Times New Roman" w:cs="Times New Roman"/>
          <w:sz w:val="28"/>
          <w:szCs w:val="28"/>
        </w:rPr>
        <w:t xml:space="preserve">, О. О. Детская </w:t>
      </w:r>
      <w:proofErr w:type="gramStart"/>
      <w:r w:rsidRPr="00136E61">
        <w:rPr>
          <w:rFonts w:ascii="Times New Roman" w:eastAsia="Calibri" w:hAnsi="Times New Roman" w:cs="Times New Roman"/>
          <w:sz w:val="28"/>
          <w:szCs w:val="28"/>
        </w:rPr>
        <w:t>стоматология :</w:t>
      </w:r>
      <w:proofErr w:type="gramEnd"/>
      <w:r w:rsidRPr="00136E61">
        <w:rPr>
          <w:rFonts w:ascii="Times New Roman" w:eastAsia="Calibri" w:hAnsi="Times New Roman" w:cs="Times New Roman"/>
          <w:sz w:val="28"/>
          <w:szCs w:val="28"/>
        </w:rPr>
        <w:t xml:space="preserve"> учебник / под ред. </w:t>
      </w:r>
      <w:proofErr w:type="spellStart"/>
      <w:r w:rsidRPr="00136E61">
        <w:rPr>
          <w:rFonts w:ascii="Times New Roman" w:eastAsia="Calibri" w:hAnsi="Times New Roman" w:cs="Times New Roman"/>
          <w:sz w:val="28"/>
          <w:szCs w:val="28"/>
        </w:rPr>
        <w:t>Янушевича</w:t>
      </w:r>
      <w:proofErr w:type="spellEnd"/>
      <w:r w:rsidRPr="00136E61">
        <w:rPr>
          <w:rFonts w:ascii="Times New Roman" w:eastAsia="Calibri" w:hAnsi="Times New Roman" w:cs="Times New Roman"/>
          <w:sz w:val="28"/>
          <w:szCs w:val="28"/>
        </w:rPr>
        <w:t xml:space="preserve"> О. О. , </w:t>
      </w:r>
      <w:proofErr w:type="spellStart"/>
      <w:r w:rsidRPr="00136E61">
        <w:rPr>
          <w:rFonts w:ascii="Times New Roman" w:eastAsia="Calibri" w:hAnsi="Times New Roman" w:cs="Times New Roman"/>
          <w:sz w:val="28"/>
          <w:szCs w:val="28"/>
        </w:rPr>
        <w:t>Кисельниковой</w:t>
      </w:r>
      <w:proofErr w:type="spellEnd"/>
      <w:r w:rsidRPr="00136E61">
        <w:rPr>
          <w:rFonts w:ascii="Times New Roman" w:eastAsia="Calibri" w:hAnsi="Times New Roman" w:cs="Times New Roman"/>
          <w:sz w:val="28"/>
          <w:szCs w:val="28"/>
        </w:rPr>
        <w:t xml:space="preserve"> Л. П. , </w:t>
      </w:r>
      <w:proofErr w:type="spellStart"/>
      <w:r w:rsidRPr="00136E61">
        <w:rPr>
          <w:rFonts w:ascii="Times New Roman" w:eastAsia="Calibri" w:hAnsi="Times New Roman" w:cs="Times New Roman"/>
          <w:sz w:val="28"/>
          <w:szCs w:val="28"/>
        </w:rPr>
        <w:t>Топольницкого</w:t>
      </w:r>
      <w:proofErr w:type="spellEnd"/>
      <w:r w:rsidRPr="00136E61">
        <w:rPr>
          <w:rFonts w:ascii="Times New Roman" w:eastAsia="Calibri" w:hAnsi="Times New Roman" w:cs="Times New Roman"/>
          <w:sz w:val="28"/>
          <w:szCs w:val="28"/>
        </w:rPr>
        <w:t xml:space="preserve"> О. З. - Москва : ГЭОТАР-Медиа, 2020. - 744 с. - ISBN 978-5-9704-5318-6.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https://www.studentlibrary.ru/book/ISBN9785970453186.html</w:t>
      </w:r>
    </w:p>
    <w:p w:rsidR="00136E61" w:rsidRPr="00136E61" w:rsidRDefault="00136E61" w:rsidP="003E4263">
      <w:pPr>
        <w:numPr>
          <w:ilvl w:val="0"/>
          <w:numId w:val="34"/>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Леонтьев, В. К. Детская терапевтическая стоматология / под ред. Леонтьева В. </w:t>
      </w:r>
      <w:proofErr w:type="gramStart"/>
      <w:r w:rsidRPr="00136E61">
        <w:rPr>
          <w:rFonts w:ascii="Times New Roman" w:eastAsia="Calibri" w:hAnsi="Times New Roman" w:cs="Times New Roman"/>
          <w:sz w:val="28"/>
          <w:szCs w:val="28"/>
        </w:rPr>
        <w:t>К. ,</w:t>
      </w:r>
      <w:proofErr w:type="spellStart"/>
      <w:r w:rsidRPr="00136E61">
        <w:rPr>
          <w:rFonts w:ascii="Times New Roman" w:eastAsia="Calibri" w:hAnsi="Times New Roman" w:cs="Times New Roman"/>
          <w:sz w:val="28"/>
          <w:szCs w:val="28"/>
        </w:rPr>
        <w:t>Кисельниковой</w:t>
      </w:r>
      <w:proofErr w:type="spellEnd"/>
      <w:proofErr w:type="gramEnd"/>
      <w:r w:rsidRPr="00136E61">
        <w:rPr>
          <w:rFonts w:ascii="Times New Roman" w:eastAsia="Calibri" w:hAnsi="Times New Roman" w:cs="Times New Roman"/>
          <w:sz w:val="28"/>
          <w:szCs w:val="28"/>
        </w:rPr>
        <w:t xml:space="preserve"> Л. П. - Москва : ГЭОТАР-</w:t>
      </w:r>
      <w:r w:rsidRPr="00136E61">
        <w:rPr>
          <w:rFonts w:ascii="Times New Roman" w:eastAsia="Calibri" w:hAnsi="Times New Roman" w:cs="Times New Roman"/>
          <w:sz w:val="28"/>
          <w:szCs w:val="28"/>
        </w:rPr>
        <w:lastRenderedPageBreak/>
        <w:t>Медиа, 2021. - 952 с. [Электронный ресурс</w:t>
      </w:r>
      <w:proofErr w:type="gramStart"/>
      <w:r w:rsidRPr="00136E61">
        <w:rPr>
          <w:rFonts w:ascii="Times New Roman" w:eastAsia="Calibri" w:hAnsi="Times New Roman" w:cs="Times New Roman"/>
          <w:sz w:val="28"/>
          <w:szCs w:val="28"/>
        </w:rPr>
        <w:t>] :</w:t>
      </w:r>
      <w:proofErr w:type="gramEnd"/>
      <w:r w:rsidRPr="00136E61">
        <w:rPr>
          <w:rFonts w:ascii="Times New Roman" w:eastAsia="Calibri" w:hAnsi="Times New Roman" w:cs="Times New Roman"/>
          <w:sz w:val="28"/>
          <w:szCs w:val="28"/>
        </w:rPr>
        <w:t xml:space="preserve"> https://www.studentlibrary.ru/book/ISBN9785970461730.html</w:t>
      </w:r>
    </w:p>
    <w:p w:rsidR="00136E61" w:rsidRPr="00136E61" w:rsidRDefault="00136E61" w:rsidP="003E4263">
      <w:pPr>
        <w:numPr>
          <w:ilvl w:val="0"/>
          <w:numId w:val="34"/>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Мамедов, Ад. А. Стоматология детского возраста: учебное пособие / под ред. Мамедова Ад. </w:t>
      </w:r>
      <w:proofErr w:type="gramStart"/>
      <w:r w:rsidRPr="00136E61">
        <w:rPr>
          <w:rFonts w:ascii="Times New Roman" w:eastAsia="Calibri" w:hAnsi="Times New Roman" w:cs="Times New Roman"/>
          <w:sz w:val="28"/>
          <w:szCs w:val="28"/>
        </w:rPr>
        <w:t>А.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Геппе</w:t>
      </w:r>
      <w:proofErr w:type="spellEnd"/>
      <w:r w:rsidRPr="00136E61">
        <w:rPr>
          <w:rFonts w:ascii="Times New Roman" w:eastAsia="Calibri" w:hAnsi="Times New Roman" w:cs="Times New Roman"/>
          <w:sz w:val="28"/>
          <w:szCs w:val="28"/>
        </w:rPr>
        <w:t xml:space="preserve"> Н. А. - Москва : ГЭОТАР-Медиа, 2020. - 184 с. - ISBN 978-5-9704-5275-2.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https://www.studentlibrary.ru/book/ISBN9785970452752.html</w:t>
      </w:r>
    </w:p>
    <w:p w:rsidR="00136E61" w:rsidRPr="00136E61" w:rsidRDefault="00136E61" w:rsidP="00136E61">
      <w:pPr>
        <w:spacing w:after="0" w:line="240" w:lineRule="auto"/>
        <w:ind w:left="360"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Дополнительная литература</w:t>
      </w:r>
    </w:p>
    <w:p w:rsidR="00136E61" w:rsidRPr="00136E61" w:rsidRDefault="00136E61" w:rsidP="003E4263">
      <w:pPr>
        <w:numPr>
          <w:ilvl w:val="0"/>
          <w:numId w:val="35"/>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Елизарова, В. М. Стоматология детского возраста. Часть 1. </w:t>
      </w:r>
      <w:proofErr w:type="gramStart"/>
      <w:r w:rsidRPr="00136E61">
        <w:rPr>
          <w:rFonts w:ascii="Times New Roman" w:eastAsia="Calibri" w:hAnsi="Times New Roman" w:cs="Times New Roman"/>
          <w:sz w:val="28"/>
          <w:szCs w:val="28"/>
        </w:rPr>
        <w:t>Терапия :</w:t>
      </w:r>
      <w:proofErr w:type="gramEnd"/>
      <w:r w:rsidRPr="00136E61">
        <w:rPr>
          <w:rFonts w:ascii="Times New Roman" w:eastAsia="Calibri" w:hAnsi="Times New Roman" w:cs="Times New Roman"/>
          <w:sz w:val="28"/>
          <w:szCs w:val="28"/>
        </w:rPr>
        <w:t xml:space="preserve"> учебник / В. М. Елизарова [и др. ]. - 2-е </w:t>
      </w:r>
      <w:proofErr w:type="gramStart"/>
      <w:r w:rsidRPr="00136E61">
        <w:rPr>
          <w:rFonts w:ascii="Times New Roman" w:eastAsia="Calibri" w:hAnsi="Times New Roman" w:cs="Times New Roman"/>
          <w:sz w:val="28"/>
          <w:szCs w:val="28"/>
        </w:rPr>
        <w:t>изд.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перераб</w:t>
      </w:r>
      <w:proofErr w:type="spellEnd"/>
      <w:r w:rsidRPr="00136E61">
        <w:rPr>
          <w:rFonts w:ascii="Times New Roman" w:eastAsia="Calibri" w:hAnsi="Times New Roman" w:cs="Times New Roman"/>
          <w:sz w:val="28"/>
          <w:szCs w:val="28"/>
        </w:rPr>
        <w:t xml:space="preserve">. и доп. - в 3 ч. - Москва : ГЭОТАР-Медиа, 2016. - 480 с. - [Электронный ресурс] </w:t>
      </w:r>
      <w:hyperlink r:id="rId29" w:history="1">
        <w:r w:rsidRPr="00136E61">
          <w:rPr>
            <w:rFonts w:ascii="Times New Roman" w:eastAsia="Calibri" w:hAnsi="Times New Roman" w:cs="Times New Roman"/>
            <w:sz w:val="28"/>
            <w:szCs w:val="28"/>
            <w:u w:val="single"/>
          </w:rPr>
          <w:t>https://www.studentlibrary.ru/book/ISBN9785970435526.html</w:t>
        </w:r>
      </w:hyperlink>
    </w:p>
    <w:p w:rsidR="00136E61" w:rsidRPr="00136E61" w:rsidRDefault="00136E61" w:rsidP="003E4263">
      <w:pPr>
        <w:numPr>
          <w:ilvl w:val="0"/>
          <w:numId w:val="35"/>
        </w:numPr>
        <w:spacing w:after="0" w:line="240" w:lineRule="auto"/>
        <w:ind w:firstLine="709"/>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Детская стоматология. Руководство к практическим </w:t>
      </w:r>
      <w:proofErr w:type="gramStart"/>
      <w:r w:rsidRPr="00136E61">
        <w:rPr>
          <w:rFonts w:ascii="Times New Roman" w:eastAsia="Calibri" w:hAnsi="Times New Roman" w:cs="Times New Roman"/>
          <w:sz w:val="28"/>
          <w:szCs w:val="28"/>
          <w:shd w:val="clear" w:color="auto" w:fill="FFFFFF"/>
        </w:rPr>
        <w:t>занятиям :</w:t>
      </w:r>
      <w:proofErr w:type="gramEnd"/>
      <w:r w:rsidRPr="00136E61">
        <w:rPr>
          <w:rFonts w:ascii="Times New Roman" w:eastAsia="Calibri" w:hAnsi="Times New Roman" w:cs="Times New Roman"/>
          <w:sz w:val="28"/>
          <w:szCs w:val="28"/>
          <w:shd w:val="clear" w:color="auto" w:fill="FFFFFF"/>
        </w:rPr>
        <w:t xml:space="preserve"> учебное пособие / Л. П. </w:t>
      </w:r>
      <w:proofErr w:type="spellStart"/>
      <w:r w:rsidRPr="00136E61">
        <w:rPr>
          <w:rFonts w:ascii="Times New Roman" w:eastAsia="Calibri" w:hAnsi="Times New Roman" w:cs="Times New Roman"/>
          <w:sz w:val="28"/>
          <w:szCs w:val="28"/>
          <w:shd w:val="clear" w:color="auto" w:fill="FFFFFF"/>
        </w:rPr>
        <w:t>Кисельникова</w:t>
      </w:r>
      <w:proofErr w:type="spellEnd"/>
      <w:r w:rsidRPr="00136E61">
        <w:rPr>
          <w:rFonts w:ascii="Times New Roman" w:eastAsia="Calibri" w:hAnsi="Times New Roman" w:cs="Times New Roman"/>
          <w:sz w:val="28"/>
          <w:szCs w:val="28"/>
          <w:shd w:val="clear" w:color="auto" w:fill="FFFFFF"/>
        </w:rPr>
        <w:t xml:space="preserve">, С. Ю. Страхова, Т. Е. Зуева [и др. ] ; под ред. Л. П. </w:t>
      </w:r>
      <w:proofErr w:type="spellStart"/>
      <w:r w:rsidRPr="00136E61">
        <w:rPr>
          <w:rFonts w:ascii="Times New Roman" w:eastAsia="Calibri" w:hAnsi="Times New Roman" w:cs="Times New Roman"/>
          <w:sz w:val="28"/>
          <w:szCs w:val="28"/>
          <w:shd w:val="clear" w:color="auto" w:fill="FFFFFF"/>
        </w:rPr>
        <w:t>Кисельниковой</w:t>
      </w:r>
      <w:proofErr w:type="spellEnd"/>
      <w:r w:rsidRPr="00136E61">
        <w:rPr>
          <w:rFonts w:ascii="Times New Roman" w:eastAsia="Calibri" w:hAnsi="Times New Roman" w:cs="Times New Roman"/>
          <w:sz w:val="28"/>
          <w:szCs w:val="28"/>
          <w:shd w:val="clear" w:color="auto" w:fill="FFFFFF"/>
        </w:rPr>
        <w:t xml:space="preserve">, С. Ю. Страховой. - 2-е </w:t>
      </w:r>
      <w:proofErr w:type="gramStart"/>
      <w:r w:rsidRPr="00136E61">
        <w:rPr>
          <w:rFonts w:ascii="Times New Roman" w:eastAsia="Calibri" w:hAnsi="Times New Roman" w:cs="Times New Roman"/>
          <w:sz w:val="28"/>
          <w:szCs w:val="28"/>
          <w:shd w:val="clear" w:color="auto" w:fill="FFFFFF"/>
        </w:rPr>
        <w:t>изд. ,</w:t>
      </w:r>
      <w:proofErr w:type="gramEnd"/>
      <w:r w:rsidRPr="00136E61">
        <w:rPr>
          <w:rFonts w:ascii="Times New Roman" w:eastAsia="Calibri" w:hAnsi="Times New Roman" w:cs="Times New Roman"/>
          <w:sz w:val="28"/>
          <w:szCs w:val="28"/>
          <w:shd w:val="clear" w:color="auto" w:fill="FFFFFF"/>
        </w:rPr>
        <w:t xml:space="preserve"> </w:t>
      </w:r>
      <w:proofErr w:type="spellStart"/>
      <w:r w:rsidRPr="00136E61">
        <w:rPr>
          <w:rFonts w:ascii="Times New Roman" w:eastAsia="Calibri" w:hAnsi="Times New Roman" w:cs="Times New Roman"/>
          <w:sz w:val="28"/>
          <w:szCs w:val="28"/>
          <w:shd w:val="clear" w:color="auto" w:fill="FFFFFF"/>
        </w:rPr>
        <w:t>перераб</w:t>
      </w:r>
      <w:proofErr w:type="spellEnd"/>
      <w:r w:rsidRPr="00136E61">
        <w:rPr>
          <w:rFonts w:ascii="Times New Roman" w:eastAsia="Calibri" w:hAnsi="Times New Roman" w:cs="Times New Roman"/>
          <w:sz w:val="28"/>
          <w:szCs w:val="28"/>
          <w:shd w:val="clear" w:color="auto" w:fill="FFFFFF"/>
        </w:rPr>
        <w:t xml:space="preserve">. - </w:t>
      </w:r>
      <w:proofErr w:type="gramStart"/>
      <w:r w:rsidRPr="00136E61">
        <w:rPr>
          <w:rFonts w:ascii="Times New Roman" w:eastAsia="Calibri" w:hAnsi="Times New Roman" w:cs="Times New Roman"/>
          <w:sz w:val="28"/>
          <w:szCs w:val="28"/>
          <w:shd w:val="clear" w:color="auto" w:fill="FFFFFF"/>
        </w:rPr>
        <w:t>Москва :</w:t>
      </w:r>
      <w:proofErr w:type="gramEnd"/>
      <w:r w:rsidRPr="00136E61">
        <w:rPr>
          <w:rFonts w:ascii="Times New Roman" w:eastAsia="Calibri" w:hAnsi="Times New Roman" w:cs="Times New Roman"/>
          <w:sz w:val="28"/>
          <w:szCs w:val="28"/>
          <w:shd w:val="clear" w:color="auto" w:fill="FFFFFF"/>
        </w:rPr>
        <w:t xml:space="preserve"> ГЭОТАР-Медиа, 2022. - 352 с. - ISBN 978-5-9704-6988-0. - </w:t>
      </w:r>
      <w:proofErr w:type="gramStart"/>
      <w:r w:rsidRPr="00136E61">
        <w:rPr>
          <w:rFonts w:ascii="Times New Roman" w:eastAsia="Calibri" w:hAnsi="Times New Roman" w:cs="Times New Roman"/>
          <w:sz w:val="28"/>
          <w:szCs w:val="28"/>
          <w:shd w:val="clear" w:color="auto" w:fill="FFFFFF"/>
        </w:rPr>
        <w:t>Текст :</w:t>
      </w:r>
      <w:proofErr w:type="gramEnd"/>
      <w:r w:rsidRPr="00136E61">
        <w:rPr>
          <w:rFonts w:ascii="Times New Roman" w:eastAsia="Calibri" w:hAnsi="Times New Roman" w:cs="Times New Roman"/>
          <w:sz w:val="28"/>
          <w:szCs w:val="28"/>
          <w:shd w:val="clear" w:color="auto" w:fill="FFFFFF"/>
        </w:rPr>
        <w:t xml:space="preserve"> электронный // ЭБС "Консультант студента" : [сайт]. - </w:t>
      </w:r>
      <w:proofErr w:type="gramStart"/>
      <w:r w:rsidRPr="00136E61">
        <w:rPr>
          <w:rFonts w:ascii="Times New Roman" w:eastAsia="Calibri" w:hAnsi="Times New Roman" w:cs="Times New Roman"/>
          <w:sz w:val="28"/>
          <w:szCs w:val="28"/>
          <w:shd w:val="clear" w:color="auto" w:fill="FFFFFF"/>
        </w:rPr>
        <w:t>URL :</w:t>
      </w:r>
      <w:proofErr w:type="gramEnd"/>
      <w:r w:rsidRPr="00136E61">
        <w:rPr>
          <w:rFonts w:ascii="Times New Roman" w:eastAsia="Calibri" w:hAnsi="Times New Roman" w:cs="Times New Roman"/>
          <w:sz w:val="28"/>
          <w:szCs w:val="28"/>
          <w:shd w:val="clear" w:color="auto" w:fill="FFFFFF"/>
        </w:rPr>
        <w:t xml:space="preserve"> https://www.studentlibrary.ru/book/ISBN9785970469880.html .</w:t>
      </w:r>
    </w:p>
    <w:p w:rsidR="00136E61" w:rsidRPr="00136E61" w:rsidRDefault="00136E61" w:rsidP="003E4263">
      <w:pPr>
        <w:numPr>
          <w:ilvl w:val="0"/>
          <w:numId w:val="35"/>
        </w:numPr>
        <w:spacing w:after="0" w:line="240" w:lineRule="auto"/>
        <w:ind w:firstLine="709"/>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Детская стоматология. Сборник тестовых заданий и клинических ситуационных </w:t>
      </w:r>
      <w:proofErr w:type="gramStart"/>
      <w:r w:rsidRPr="00136E61">
        <w:rPr>
          <w:rFonts w:ascii="Times New Roman" w:eastAsia="Calibri" w:hAnsi="Times New Roman" w:cs="Times New Roman"/>
          <w:sz w:val="28"/>
          <w:szCs w:val="28"/>
          <w:shd w:val="clear" w:color="auto" w:fill="FFFFFF"/>
        </w:rPr>
        <w:t>задач :</w:t>
      </w:r>
      <w:proofErr w:type="gramEnd"/>
      <w:r w:rsidRPr="00136E61">
        <w:rPr>
          <w:rFonts w:ascii="Times New Roman" w:eastAsia="Calibri" w:hAnsi="Times New Roman" w:cs="Times New Roman"/>
          <w:sz w:val="28"/>
          <w:szCs w:val="28"/>
          <w:shd w:val="clear" w:color="auto" w:fill="FFFFFF"/>
        </w:rPr>
        <w:t xml:space="preserve"> учебное пособие / под ред. Л. П. </w:t>
      </w:r>
      <w:proofErr w:type="spellStart"/>
      <w:r w:rsidRPr="00136E61">
        <w:rPr>
          <w:rFonts w:ascii="Times New Roman" w:eastAsia="Calibri" w:hAnsi="Times New Roman" w:cs="Times New Roman"/>
          <w:sz w:val="28"/>
          <w:szCs w:val="28"/>
          <w:shd w:val="clear" w:color="auto" w:fill="FFFFFF"/>
        </w:rPr>
        <w:t>Кисельниковой</w:t>
      </w:r>
      <w:proofErr w:type="spellEnd"/>
      <w:r w:rsidRPr="00136E61">
        <w:rPr>
          <w:rFonts w:ascii="Times New Roman" w:eastAsia="Calibri" w:hAnsi="Times New Roman" w:cs="Times New Roman"/>
          <w:sz w:val="28"/>
          <w:szCs w:val="28"/>
          <w:shd w:val="clear" w:color="auto" w:fill="FFFFFF"/>
        </w:rPr>
        <w:t xml:space="preserve">, С. Ю. Страховой, Т. Е. Зуевой. - 2-е изд., </w:t>
      </w:r>
      <w:proofErr w:type="spellStart"/>
      <w:r w:rsidRPr="00136E61">
        <w:rPr>
          <w:rFonts w:ascii="Times New Roman" w:eastAsia="Calibri" w:hAnsi="Times New Roman" w:cs="Times New Roman"/>
          <w:sz w:val="28"/>
          <w:szCs w:val="28"/>
          <w:shd w:val="clear" w:color="auto" w:fill="FFFFFF"/>
        </w:rPr>
        <w:t>перераб</w:t>
      </w:r>
      <w:proofErr w:type="spellEnd"/>
      <w:r w:rsidRPr="00136E61">
        <w:rPr>
          <w:rFonts w:ascii="Times New Roman" w:eastAsia="Calibri" w:hAnsi="Times New Roman" w:cs="Times New Roman"/>
          <w:sz w:val="28"/>
          <w:szCs w:val="28"/>
          <w:shd w:val="clear" w:color="auto" w:fill="FFFFFF"/>
        </w:rPr>
        <w:t xml:space="preserve">. - </w:t>
      </w:r>
      <w:proofErr w:type="gramStart"/>
      <w:r w:rsidRPr="00136E61">
        <w:rPr>
          <w:rFonts w:ascii="Times New Roman" w:eastAsia="Calibri" w:hAnsi="Times New Roman" w:cs="Times New Roman"/>
          <w:sz w:val="28"/>
          <w:szCs w:val="28"/>
          <w:shd w:val="clear" w:color="auto" w:fill="FFFFFF"/>
        </w:rPr>
        <w:t>Москва :</w:t>
      </w:r>
      <w:proofErr w:type="gramEnd"/>
      <w:r w:rsidRPr="00136E61">
        <w:rPr>
          <w:rFonts w:ascii="Times New Roman" w:eastAsia="Calibri" w:hAnsi="Times New Roman" w:cs="Times New Roman"/>
          <w:sz w:val="28"/>
          <w:szCs w:val="28"/>
          <w:shd w:val="clear" w:color="auto" w:fill="FFFFFF"/>
        </w:rPr>
        <w:t xml:space="preserve"> ГЭОТАР-Медиа, 2023. - 376 с. - ISBN 978-5-9704-6936-1, DOI: 10.33029/9704-6936-1-PDD-2023-1-376. - Электронная версия доступна на сайте ЭБС "Консультант студента</w:t>
      </w:r>
      <w:proofErr w:type="gramStart"/>
      <w:r w:rsidRPr="00136E61">
        <w:rPr>
          <w:rFonts w:ascii="Times New Roman" w:eastAsia="Calibri" w:hAnsi="Times New Roman" w:cs="Times New Roman"/>
          <w:sz w:val="28"/>
          <w:szCs w:val="28"/>
          <w:shd w:val="clear" w:color="auto" w:fill="FFFFFF"/>
        </w:rPr>
        <w:t>" :</w:t>
      </w:r>
      <w:proofErr w:type="gramEnd"/>
      <w:r w:rsidRPr="00136E61">
        <w:rPr>
          <w:rFonts w:ascii="Times New Roman" w:eastAsia="Calibri" w:hAnsi="Times New Roman" w:cs="Times New Roman"/>
          <w:sz w:val="28"/>
          <w:szCs w:val="28"/>
          <w:shd w:val="clear" w:color="auto" w:fill="FFFFFF"/>
        </w:rPr>
        <w:t xml:space="preserve"> [сайт]. URL: </w:t>
      </w:r>
      <w:proofErr w:type="gramStart"/>
      <w:r w:rsidRPr="00136E61">
        <w:rPr>
          <w:rFonts w:ascii="Times New Roman" w:eastAsia="Calibri" w:hAnsi="Times New Roman" w:cs="Times New Roman"/>
          <w:sz w:val="28"/>
          <w:szCs w:val="28"/>
          <w:shd w:val="clear" w:color="auto" w:fill="FFFFFF"/>
        </w:rPr>
        <w:t>https://www.studentlibrary.ru/book/ISBN9785970469361.html  Текст</w:t>
      </w:r>
      <w:proofErr w:type="gramEnd"/>
      <w:r w:rsidRPr="00136E61">
        <w:rPr>
          <w:rFonts w:ascii="Times New Roman" w:eastAsia="Calibri" w:hAnsi="Times New Roman" w:cs="Times New Roman"/>
          <w:sz w:val="28"/>
          <w:szCs w:val="28"/>
          <w:shd w:val="clear" w:color="auto" w:fill="FFFFFF"/>
        </w:rPr>
        <w:t>: электронный</w:t>
      </w:r>
    </w:p>
    <w:p w:rsidR="00136E61" w:rsidRPr="00136E61" w:rsidRDefault="00136E61" w:rsidP="003E4263">
      <w:pPr>
        <w:numPr>
          <w:ilvl w:val="0"/>
          <w:numId w:val="35"/>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Терехова, Т. Н. Лекарственные средства в детской стоматологии: учеб. пособие / Т. Н. Терехова, М. К. </w:t>
      </w:r>
      <w:proofErr w:type="spellStart"/>
      <w:r w:rsidRPr="00136E61">
        <w:rPr>
          <w:rFonts w:ascii="Times New Roman" w:eastAsia="Calibri" w:hAnsi="Times New Roman" w:cs="Times New Roman"/>
          <w:sz w:val="28"/>
          <w:szCs w:val="28"/>
        </w:rPr>
        <w:t>Кевра</w:t>
      </w:r>
      <w:proofErr w:type="spellEnd"/>
      <w:r w:rsidRPr="00136E61">
        <w:rPr>
          <w:rFonts w:ascii="Times New Roman" w:eastAsia="Calibri" w:hAnsi="Times New Roman" w:cs="Times New Roman"/>
          <w:sz w:val="28"/>
          <w:szCs w:val="28"/>
        </w:rPr>
        <w:t xml:space="preserve">, Л. П. </w:t>
      </w:r>
      <w:proofErr w:type="spellStart"/>
      <w:r w:rsidRPr="00136E61">
        <w:rPr>
          <w:rFonts w:ascii="Times New Roman" w:eastAsia="Calibri" w:hAnsi="Times New Roman" w:cs="Times New Roman"/>
          <w:sz w:val="28"/>
          <w:szCs w:val="28"/>
        </w:rPr>
        <w:t>Белик</w:t>
      </w:r>
      <w:proofErr w:type="spellEnd"/>
      <w:r w:rsidRPr="00136E61">
        <w:rPr>
          <w:rFonts w:ascii="Times New Roman" w:eastAsia="Calibri" w:hAnsi="Times New Roman" w:cs="Times New Roman"/>
          <w:sz w:val="28"/>
          <w:szCs w:val="28"/>
        </w:rPr>
        <w:t xml:space="preserve">, Е. И. Мельникова, М. И. </w:t>
      </w:r>
      <w:proofErr w:type="spellStart"/>
      <w:r w:rsidRPr="00136E61">
        <w:rPr>
          <w:rFonts w:ascii="Times New Roman" w:eastAsia="Calibri" w:hAnsi="Times New Roman" w:cs="Times New Roman"/>
          <w:sz w:val="28"/>
          <w:szCs w:val="28"/>
        </w:rPr>
        <w:t>Кленовская</w:t>
      </w:r>
      <w:proofErr w:type="spellEnd"/>
      <w:r w:rsidRPr="00136E61">
        <w:rPr>
          <w:rFonts w:ascii="Times New Roman" w:eastAsia="Calibri" w:hAnsi="Times New Roman" w:cs="Times New Roman"/>
          <w:sz w:val="28"/>
          <w:szCs w:val="28"/>
        </w:rPr>
        <w:t xml:space="preserve">, А. Н. Кушнер, В. П. Михайловская - </w:t>
      </w:r>
      <w:proofErr w:type="gramStart"/>
      <w:r w:rsidRPr="00136E61">
        <w:rPr>
          <w:rFonts w:ascii="Times New Roman" w:eastAsia="Calibri" w:hAnsi="Times New Roman" w:cs="Times New Roman"/>
          <w:sz w:val="28"/>
          <w:szCs w:val="28"/>
        </w:rPr>
        <w:t>Минск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Выш</w:t>
      </w:r>
      <w:proofErr w:type="spell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шк</w:t>
      </w:r>
      <w:proofErr w:type="spellEnd"/>
      <w:r w:rsidRPr="00136E61">
        <w:rPr>
          <w:rFonts w:ascii="Times New Roman" w:eastAsia="Calibri" w:hAnsi="Times New Roman" w:cs="Times New Roman"/>
          <w:sz w:val="28"/>
          <w:szCs w:val="28"/>
        </w:rPr>
        <w:t xml:space="preserve">. , 2017. - 318 с. - ISBN 978-985-06-2717-9.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https://www.studentlibrary.ru/book/ISBN9789850627179.html</w:t>
      </w:r>
    </w:p>
    <w:p w:rsidR="00136E61" w:rsidRPr="00136E61" w:rsidRDefault="00136E61" w:rsidP="00136E61">
      <w:pPr>
        <w:spacing w:after="0" w:line="240" w:lineRule="auto"/>
        <w:ind w:firstLine="709"/>
        <w:jc w:val="both"/>
        <w:rPr>
          <w:rFonts w:ascii="Times New Roman" w:eastAsia="Calibri" w:hAnsi="Times New Roman" w:cs="Times New Roman"/>
          <w:sz w:val="28"/>
          <w:szCs w:val="28"/>
        </w:rPr>
      </w:pPr>
    </w:p>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Ортодонтия и детское протезирование</w:t>
      </w:r>
    </w:p>
    <w:p w:rsidR="00136E61" w:rsidRPr="00136E61" w:rsidRDefault="00136E61" w:rsidP="00136E61">
      <w:pPr>
        <w:spacing w:after="0" w:line="240" w:lineRule="auto"/>
        <w:ind w:left="708"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Основная литература</w:t>
      </w:r>
    </w:p>
    <w:p w:rsidR="00136E61" w:rsidRPr="00136E61" w:rsidRDefault="00136E61" w:rsidP="003E4263">
      <w:pPr>
        <w:numPr>
          <w:ilvl w:val="0"/>
          <w:numId w:val="36"/>
        </w:numPr>
        <w:spacing w:after="0" w:line="240" w:lineRule="auto"/>
        <w:ind w:firstLine="357"/>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Л. С. Ортодонтия. Диагностика и лечение зубочелюстно-лицевых аномалий и деформаций: учебник / Л. С. </w:t>
      </w: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[и </w:t>
      </w:r>
      <w:proofErr w:type="gramStart"/>
      <w:r w:rsidRPr="00136E61">
        <w:rPr>
          <w:rFonts w:ascii="Times New Roman" w:eastAsia="Calibri" w:hAnsi="Times New Roman" w:cs="Times New Roman"/>
          <w:sz w:val="28"/>
          <w:szCs w:val="28"/>
        </w:rPr>
        <w:t>др. ]</w:t>
      </w:r>
      <w:proofErr w:type="gram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2022. - 640 </w:t>
      </w:r>
      <w:proofErr w:type="gramStart"/>
      <w:r w:rsidRPr="00136E61">
        <w:rPr>
          <w:rFonts w:ascii="Times New Roman" w:eastAsia="Calibri" w:hAnsi="Times New Roman" w:cs="Times New Roman"/>
          <w:sz w:val="28"/>
          <w:szCs w:val="28"/>
        </w:rPr>
        <w:t>с. :</w:t>
      </w:r>
      <w:proofErr w:type="gramEnd"/>
      <w:r w:rsidRPr="00136E61">
        <w:rPr>
          <w:rFonts w:ascii="Times New Roman" w:eastAsia="Calibri" w:hAnsi="Times New Roman" w:cs="Times New Roman"/>
          <w:sz w:val="28"/>
          <w:szCs w:val="28"/>
        </w:rPr>
        <w:t xml:space="preserve"> [Электронный ресурс] https://www.studentlibrary.ru/book/ISBN9785970468913.html</w:t>
      </w:r>
    </w:p>
    <w:p w:rsidR="00136E61" w:rsidRPr="00136E61" w:rsidRDefault="00136E61" w:rsidP="003E4263">
      <w:pPr>
        <w:numPr>
          <w:ilvl w:val="0"/>
          <w:numId w:val="36"/>
        </w:numPr>
        <w:spacing w:after="0" w:line="240" w:lineRule="auto"/>
        <w:ind w:firstLine="357"/>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lastRenderedPageBreak/>
        <w:t>Персин</w:t>
      </w:r>
      <w:proofErr w:type="spellEnd"/>
      <w:r w:rsidRPr="00136E61">
        <w:rPr>
          <w:rFonts w:ascii="Times New Roman" w:eastAsia="Calibri" w:hAnsi="Times New Roman" w:cs="Times New Roman"/>
          <w:sz w:val="28"/>
          <w:szCs w:val="28"/>
        </w:rPr>
        <w:t xml:space="preserve">, Л. С. Ортодонтия. Национальное руководство. В 2 т. Т. 1. Диагностика зубочелюстных аномалий / под ред. Л. С. </w:t>
      </w:r>
      <w:proofErr w:type="spellStart"/>
      <w:r w:rsidRPr="00136E61">
        <w:rPr>
          <w:rFonts w:ascii="Times New Roman" w:eastAsia="Calibri" w:hAnsi="Times New Roman" w:cs="Times New Roman"/>
          <w:sz w:val="28"/>
          <w:szCs w:val="28"/>
        </w:rPr>
        <w:t>Персина</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2020. - 304 </w:t>
      </w:r>
      <w:proofErr w:type="gramStart"/>
      <w:r w:rsidRPr="00136E61">
        <w:rPr>
          <w:rFonts w:ascii="Times New Roman" w:eastAsia="Calibri" w:hAnsi="Times New Roman" w:cs="Times New Roman"/>
          <w:sz w:val="28"/>
          <w:szCs w:val="28"/>
        </w:rPr>
        <w:t>с. :</w:t>
      </w:r>
      <w:proofErr w:type="gramEnd"/>
      <w:r w:rsidRPr="00136E61">
        <w:rPr>
          <w:rFonts w:ascii="Times New Roman" w:eastAsia="Calibri" w:hAnsi="Times New Roman" w:cs="Times New Roman"/>
          <w:sz w:val="28"/>
          <w:szCs w:val="28"/>
        </w:rPr>
        <w:t xml:space="preserve"> [Электронный ресурс] https://www.studentlibrary.ru/book/ISBN9785970454084.html</w:t>
      </w:r>
    </w:p>
    <w:p w:rsidR="00136E61" w:rsidRPr="00136E61" w:rsidRDefault="00136E61" w:rsidP="003E4263">
      <w:pPr>
        <w:numPr>
          <w:ilvl w:val="0"/>
          <w:numId w:val="36"/>
        </w:numPr>
        <w:spacing w:after="0" w:line="240" w:lineRule="auto"/>
        <w:ind w:firstLine="357"/>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Л. С. Ортодонтия. Национальное руководство. В 2 т. Т. 2. Лечение зубочелюстных аномалий / </w:t>
      </w:r>
      <w:proofErr w:type="spellStart"/>
      <w:r w:rsidRPr="00136E61">
        <w:rPr>
          <w:rFonts w:ascii="Times New Roman" w:eastAsia="Calibri" w:hAnsi="Times New Roman" w:cs="Times New Roman"/>
          <w:sz w:val="28"/>
          <w:szCs w:val="28"/>
        </w:rPr>
        <w:t>Персина</w:t>
      </w:r>
      <w:proofErr w:type="spellEnd"/>
      <w:r w:rsidRPr="00136E61">
        <w:rPr>
          <w:rFonts w:ascii="Times New Roman" w:eastAsia="Calibri" w:hAnsi="Times New Roman" w:cs="Times New Roman"/>
          <w:sz w:val="28"/>
          <w:szCs w:val="28"/>
        </w:rPr>
        <w:t xml:space="preserve"> Л. С.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 - 376 с [Электронный ресурс] https://www.studentlibrary.ru/book/ISBN9785970454084.html</w:t>
      </w:r>
    </w:p>
    <w:p w:rsidR="00136E61" w:rsidRPr="00136E61" w:rsidRDefault="00136E61" w:rsidP="003E4263">
      <w:pPr>
        <w:numPr>
          <w:ilvl w:val="0"/>
          <w:numId w:val="36"/>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Ортодонтия. Диагностика и функциональные методы профилактики и лечения зубочелюстно-лицевых </w:t>
      </w:r>
      <w:proofErr w:type="gramStart"/>
      <w:r w:rsidRPr="00136E61">
        <w:rPr>
          <w:rFonts w:ascii="Times New Roman" w:eastAsia="Calibri" w:hAnsi="Times New Roman" w:cs="Times New Roman"/>
          <w:sz w:val="28"/>
          <w:szCs w:val="28"/>
        </w:rPr>
        <w:t>аномалий :</w:t>
      </w:r>
      <w:proofErr w:type="gramEnd"/>
      <w:r w:rsidRPr="00136E61">
        <w:rPr>
          <w:rFonts w:ascii="Times New Roman" w:eastAsia="Calibri" w:hAnsi="Times New Roman" w:cs="Times New Roman"/>
          <w:sz w:val="28"/>
          <w:szCs w:val="28"/>
        </w:rPr>
        <w:t xml:space="preserve"> учебное пособие / Ф. Я. </w:t>
      </w:r>
      <w:proofErr w:type="spellStart"/>
      <w:r w:rsidRPr="00136E61">
        <w:rPr>
          <w:rFonts w:ascii="Times New Roman" w:eastAsia="Calibri" w:hAnsi="Times New Roman" w:cs="Times New Roman"/>
          <w:sz w:val="28"/>
          <w:szCs w:val="28"/>
        </w:rPr>
        <w:t>Хорошилкина</w:t>
      </w:r>
      <w:proofErr w:type="spellEnd"/>
      <w:r w:rsidRPr="00136E61">
        <w:rPr>
          <w:rFonts w:ascii="Times New Roman" w:eastAsia="Calibri" w:hAnsi="Times New Roman" w:cs="Times New Roman"/>
          <w:sz w:val="28"/>
          <w:szCs w:val="28"/>
        </w:rPr>
        <w:t xml:space="preserve"> ; под ред. Э. А. </w:t>
      </w:r>
      <w:proofErr w:type="spellStart"/>
      <w:r w:rsidRPr="00136E61">
        <w:rPr>
          <w:rFonts w:ascii="Times New Roman" w:eastAsia="Calibri" w:hAnsi="Times New Roman" w:cs="Times New Roman"/>
          <w:sz w:val="28"/>
          <w:szCs w:val="28"/>
        </w:rPr>
        <w:t>Базикяна</w:t>
      </w:r>
      <w:proofErr w:type="spellEnd"/>
      <w:r w:rsidRPr="00136E61">
        <w:rPr>
          <w:rFonts w:ascii="Times New Roman" w:eastAsia="Calibri" w:hAnsi="Times New Roman" w:cs="Times New Roman"/>
          <w:sz w:val="28"/>
          <w:szCs w:val="28"/>
        </w:rPr>
        <w:t xml:space="preserve">.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w:t>
      </w:r>
      <w:proofErr w:type="spellStart"/>
      <w:r w:rsidRPr="00136E61">
        <w:rPr>
          <w:rFonts w:ascii="Times New Roman" w:eastAsia="Calibri" w:hAnsi="Times New Roman" w:cs="Times New Roman"/>
          <w:sz w:val="28"/>
          <w:szCs w:val="28"/>
        </w:rPr>
        <w:t>Литтерра</w:t>
      </w:r>
      <w:proofErr w:type="spellEnd"/>
      <w:r w:rsidRPr="00136E61">
        <w:rPr>
          <w:rFonts w:ascii="Times New Roman" w:eastAsia="Calibri" w:hAnsi="Times New Roman" w:cs="Times New Roman"/>
          <w:sz w:val="28"/>
          <w:szCs w:val="28"/>
        </w:rPr>
        <w:t xml:space="preserve">, 2022. - 552 с. - [Электронный ресурс] </w:t>
      </w:r>
      <w:hyperlink r:id="rId30" w:history="1">
        <w:r w:rsidRPr="00136E61">
          <w:rPr>
            <w:rFonts w:ascii="Times New Roman" w:eastAsia="Calibri" w:hAnsi="Times New Roman" w:cs="Times New Roman"/>
            <w:sz w:val="28"/>
            <w:szCs w:val="28"/>
            <w:u w:val="single"/>
          </w:rPr>
          <w:t>https://www.studentlibrary.ru/book/ISBN9785423503765.html</w:t>
        </w:r>
      </w:hyperlink>
    </w:p>
    <w:p w:rsidR="00136E61" w:rsidRPr="00136E61" w:rsidRDefault="00136E61" w:rsidP="00136E61">
      <w:pPr>
        <w:spacing w:after="0" w:line="240" w:lineRule="auto"/>
        <w:ind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Дополнительная литература</w:t>
      </w:r>
    </w:p>
    <w:p w:rsidR="00136E61" w:rsidRPr="00136E61" w:rsidRDefault="00136E61" w:rsidP="003E4263">
      <w:pPr>
        <w:numPr>
          <w:ilvl w:val="0"/>
          <w:numId w:val="37"/>
        </w:numPr>
        <w:spacing w:after="0" w:line="240" w:lineRule="auto"/>
        <w:ind w:firstLine="709"/>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Л. С. Ортодонтия. Современные методы диагностики аномалий зубов, зубных рядов и </w:t>
      </w:r>
      <w:proofErr w:type="gramStart"/>
      <w:r w:rsidRPr="00136E61">
        <w:rPr>
          <w:rFonts w:ascii="Times New Roman" w:eastAsia="Calibri" w:hAnsi="Times New Roman" w:cs="Times New Roman"/>
          <w:sz w:val="28"/>
          <w:szCs w:val="28"/>
        </w:rPr>
        <w:t>окклюзии :</w:t>
      </w:r>
      <w:proofErr w:type="gramEnd"/>
      <w:r w:rsidRPr="00136E61">
        <w:rPr>
          <w:rFonts w:ascii="Times New Roman" w:eastAsia="Calibri" w:hAnsi="Times New Roman" w:cs="Times New Roman"/>
          <w:sz w:val="28"/>
          <w:szCs w:val="28"/>
        </w:rPr>
        <w:t xml:space="preserve"> учебное пособие / Л. С. </w:t>
      </w: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[и др. ].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2019. - 160 с. [Электронный ресурс] https://www.studentlibrary.ru/book/ISBN9785970459140.html</w:t>
      </w:r>
    </w:p>
    <w:p w:rsidR="00136E61" w:rsidRPr="00136E61" w:rsidRDefault="00136E61" w:rsidP="003E4263">
      <w:pPr>
        <w:numPr>
          <w:ilvl w:val="0"/>
          <w:numId w:val="37"/>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Ортодонтия. </w:t>
      </w:r>
      <w:proofErr w:type="spellStart"/>
      <w:r w:rsidRPr="00136E61">
        <w:rPr>
          <w:rFonts w:ascii="Times New Roman" w:eastAsia="Calibri" w:hAnsi="Times New Roman" w:cs="Times New Roman"/>
          <w:sz w:val="28"/>
          <w:szCs w:val="28"/>
        </w:rPr>
        <w:t>Ортодонтические</w:t>
      </w:r>
      <w:proofErr w:type="spellEnd"/>
      <w:r w:rsidRPr="00136E61">
        <w:rPr>
          <w:rFonts w:ascii="Times New Roman" w:eastAsia="Calibri" w:hAnsi="Times New Roman" w:cs="Times New Roman"/>
          <w:sz w:val="28"/>
          <w:szCs w:val="28"/>
        </w:rPr>
        <w:t xml:space="preserve"> аппараты при лечении зубочелюстных аномалий / Л. С. </w:t>
      </w: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А. Б. </w:t>
      </w:r>
      <w:proofErr w:type="spellStart"/>
      <w:r w:rsidRPr="00136E61">
        <w:rPr>
          <w:rFonts w:ascii="Times New Roman" w:eastAsia="Calibri" w:hAnsi="Times New Roman" w:cs="Times New Roman"/>
          <w:sz w:val="28"/>
          <w:szCs w:val="28"/>
        </w:rPr>
        <w:t>Слабковская</w:t>
      </w:r>
      <w:proofErr w:type="spellEnd"/>
      <w:r w:rsidRPr="00136E61">
        <w:rPr>
          <w:rFonts w:ascii="Times New Roman" w:eastAsia="Calibri" w:hAnsi="Times New Roman" w:cs="Times New Roman"/>
          <w:sz w:val="28"/>
          <w:szCs w:val="28"/>
        </w:rPr>
        <w:t xml:space="preserve">, И. В. Попова [и др.].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2023. - 232 с. - [Электронный ресурс] https://www.studentlibrary.ru/book/ISBN9785970475010.html</w:t>
      </w:r>
    </w:p>
    <w:p w:rsidR="00136E61" w:rsidRPr="00136E61" w:rsidRDefault="00136E61" w:rsidP="003E4263">
      <w:pPr>
        <w:numPr>
          <w:ilvl w:val="0"/>
          <w:numId w:val="37"/>
        </w:numPr>
        <w:spacing w:after="0" w:line="240" w:lineRule="auto"/>
        <w:ind w:firstLine="709"/>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Л. С. Стоматология детского возраста. В 3 ч. Часть 3. </w:t>
      </w:r>
      <w:proofErr w:type="gramStart"/>
      <w:r w:rsidRPr="00136E61">
        <w:rPr>
          <w:rFonts w:ascii="Times New Roman" w:eastAsia="Calibri" w:hAnsi="Times New Roman" w:cs="Times New Roman"/>
          <w:sz w:val="28"/>
          <w:szCs w:val="28"/>
        </w:rPr>
        <w:t>Ортодонтия :</w:t>
      </w:r>
      <w:proofErr w:type="gramEnd"/>
      <w:r w:rsidRPr="00136E61">
        <w:rPr>
          <w:rFonts w:ascii="Times New Roman" w:eastAsia="Calibri" w:hAnsi="Times New Roman" w:cs="Times New Roman"/>
          <w:sz w:val="28"/>
          <w:szCs w:val="28"/>
        </w:rPr>
        <w:t xml:space="preserve"> учебник / Л. С. </w:t>
      </w:r>
      <w:proofErr w:type="spellStart"/>
      <w:r w:rsidRPr="00136E61">
        <w:rPr>
          <w:rFonts w:ascii="Times New Roman" w:eastAsia="Calibri" w:hAnsi="Times New Roman" w:cs="Times New Roman"/>
          <w:sz w:val="28"/>
          <w:szCs w:val="28"/>
        </w:rPr>
        <w:t>Персин</w:t>
      </w:r>
      <w:proofErr w:type="spellEnd"/>
      <w:r w:rsidRPr="00136E61">
        <w:rPr>
          <w:rFonts w:ascii="Times New Roman" w:eastAsia="Calibri" w:hAnsi="Times New Roman" w:cs="Times New Roman"/>
          <w:sz w:val="28"/>
          <w:szCs w:val="28"/>
        </w:rPr>
        <w:t xml:space="preserve"> [и др. ] - Москва : ГЭОТАР-Медиа, 2016. - 240 </w:t>
      </w:r>
      <w:proofErr w:type="gramStart"/>
      <w:r w:rsidRPr="00136E61">
        <w:rPr>
          <w:rFonts w:ascii="Times New Roman" w:eastAsia="Calibri" w:hAnsi="Times New Roman" w:cs="Times New Roman"/>
          <w:sz w:val="28"/>
          <w:szCs w:val="28"/>
        </w:rPr>
        <w:t>с. :</w:t>
      </w:r>
      <w:proofErr w:type="gramEnd"/>
      <w:r w:rsidRPr="00136E61">
        <w:rPr>
          <w:rFonts w:ascii="Times New Roman" w:eastAsia="Calibri" w:hAnsi="Times New Roman" w:cs="Times New Roman"/>
          <w:sz w:val="28"/>
          <w:szCs w:val="28"/>
        </w:rPr>
        <w:t>[Электронный ресурс] https://www.studentlibrary.ru/book/ISBN9785970435540.html</w:t>
      </w:r>
    </w:p>
    <w:p w:rsidR="00136E61" w:rsidRPr="00136E61" w:rsidRDefault="00136E61" w:rsidP="003E4263">
      <w:pPr>
        <w:numPr>
          <w:ilvl w:val="0"/>
          <w:numId w:val="37"/>
        </w:numPr>
        <w:spacing w:after="0" w:line="240" w:lineRule="auto"/>
        <w:ind w:firstLine="709"/>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Ортодонтия. Ситуационные задачи [Электронный ресурс</w:t>
      </w:r>
      <w:proofErr w:type="gramStart"/>
      <w:r w:rsidRPr="00136E61">
        <w:rPr>
          <w:rFonts w:ascii="Times New Roman" w:eastAsia="Calibri" w:hAnsi="Times New Roman" w:cs="Times New Roman"/>
          <w:sz w:val="28"/>
          <w:szCs w:val="28"/>
        </w:rPr>
        <w:t>] :</w:t>
      </w:r>
      <w:proofErr w:type="gramEnd"/>
      <w:r w:rsidRPr="00136E61">
        <w:rPr>
          <w:rFonts w:ascii="Times New Roman" w:eastAsia="Calibri" w:hAnsi="Times New Roman" w:cs="Times New Roman"/>
          <w:sz w:val="28"/>
          <w:szCs w:val="28"/>
        </w:rPr>
        <w:t xml:space="preserve"> учебное пособие / О. О. </w:t>
      </w:r>
      <w:proofErr w:type="spellStart"/>
      <w:r w:rsidRPr="00136E61">
        <w:rPr>
          <w:rFonts w:ascii="Times New Roman" w:eastAsia="Calibri" w:hAnsi="Times New Roman" w:cs="Times New Roman"/>
          <w:sz w:val="28"/>
          <w:szCs w:val="28"/>
        </w:rPr>
        <w:t>Янушевич</w:t>
      </w:r>
      <w:proofErr w:type="spellEnd"/>
      <w:r w:rsidRPr="00136E61">
        <w:rPr>
          <w:rFonts w:ascii="Times New Roman" w:eastAsia="Calibri" w:hAnsi="Times New Roman" w:cs="Times New Roman"/>
          <w:sz w:val="28"/>
          <w:szCs w:val="28"/>
        </w:rPr>
        <w:t xml:space="preserve"> [и др.], 2016. - 192 </w:t>
      </w:r>
      <w:proofErr w:type="spellStart"/>
      <w:r w:rsidRPr="00136E61">
        <w:rPr>
          <w:rFonts w:ascii="Times New Roman" w:eastAsia="Calibri" w:hAnsi="Times New Roman" w:cs="Times New Roman"/>
          <w:sz w:val="28"/>
          <w:szCs w:val="28"/>
        </w:rPr>
        <w:t>on-line</w:t>
      </w:r>
      <w:proofErr w:type="spellEnd"/>
      <w:r w:rsidRPr="00136E61">
        <w:rPr>
          <w:rFonts w:ascii="Times New Roman" w:eastAsia="Calibri" w:hAnsi="Times New Roman" w:cs="Times New Roman"/>
          <w:sz w:val="28"/>
          <w:szCs w:val="28"/>
        </w:rPr>
        <w:t xml:space="preserve"> </w:t>
      </w:r>
      <w:hyperlink r:id="rId31" w:history="1">
        <w:r w:rsidRPr="00136E61">
          <w:rPr>
            <w:rFonts w:ascii="Times New Roman" w:eastAsia="Calibri" w:hAnsi="Times New Roman" w:cs="Times New Roman"/>
            <w:sz w:val="28"/>
            <w:szCs w:val="28"/>
            <w:u w:val="single"/>
          </w:rPr>
          <w:t>http://www.studmedlib.ru/ru/book/ISBN9785970435953.html</w:t>
        </w:r>
      </w:hyperlink>
      <w:r w:rsidRPr="00136E61">
        <w:rPr>
          <w:rFonts w:ascii="Times New Roman" w:eastAsia="Calibri" w:hAnsi="Times New Roman" w:cs="Times New Roman"/>
          <w:sz w:val="28"/>
          <w:szCs w:val="28"/>
        </w:rPr>
        <w:t xml:space="preserve"> </w:t>
      </w:r>
    </w:p>
    <w:p w:rsidR="00136E61" w:rsidRPr="00136E61" w:rsidRDefault="00136E61" w:rsidP="00136E61">
      <w:pPr>
        <w:spacing w:after="0" w:line="240" w:lineRule="auto"/>
        <w:rPr>
          <w:rFonts w:ascii="Times New Roman" w:eastAsia="Calibri" w:hAnsi="Times New Roman" w:cs="Times New Roman"/>
          <w:b/>
          <w:sz w:val="28"/>
          <w:szCs w:val="28"/>
        </w:rPr>
      </w:pPr>
    </w:p>
    <w:p w:rsidR="00136E61" w:rsidRPr="00136E61" w:rsidRDefault="00136E61" w:rsidP="00136E61">
      <w:pPr>
        <w:spacing w:after="0" w:line="240" w:lineRule="auto"/>
        <w:jc w:val="center"/>
        <w:rPr>
          <w:rFonts w:ascii="Times New Roman" w:eastAsia="Calibri" w:hAnsi="Times New Roman" w:cs="Times New Roman"/>
          <w:b/>
          <w:sz w:val="28"/>
          <w:szCs w:val="28"/>
        </w:rPr>
      </w:pPr>
      <w:r w:rsidRPr="00136E61">
        <w:rPr>
          <w:rFonts w:ascii="Times New Roman" w:eastAsia="Calibri" w:hAnsi="Times New Roman" w:cs="Times New Roman"/>
          <w:b/>
          <w:sz w:val="28"/>
          <w:szCs w:val="28"/>
        </w:rPr>
        <w:t>Хирургическая стоматология и челюстно-лицевая хирургия</w:t>
      </w:r>
    </w:p>
    <w:p w:rsidR="00136E61" w:rsidRPr="00136E61" w:rsidRDefault="00136E61" w:rsidP="00136E61">
      <w:pPr>
        <w:spacing w:after="0" w:line="240" w:lineRule="auto"/>
        <w:ind w:left="708"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Основная литература</w:t>
      </w:r>
    </w:p>
    <w:p w:rsidR="00136E61" w:rsidRPr="00136E61" w:rsidRDefault="00136E61" w:rsidP="003E4263">
      <w:pPr>
        <w:numPr>
          <w:ilvl w:val="0"/>
          <w:numId w:val="38"/>
        </w:numPr>
        <w:spacing w:after="0" w:line="240" w:lineRule="auto"/>
        <w:ind w:firstLine="357"/>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Афанасьев, В. В. Хирургическая </w:t>
      </w:r>
      <w:proofErr w:type="gramStart"/>
      <w:r w:rsidRPr="00136E61">
        <w:rPr>
          <w:rFonts w:ascii="Times New Roman" w:eastAsia="Calibri" w:hAnsi="Times New Roman" w:cs="Times New Roman"/>
          <w:sz w:val="28"/>
          <w:szCs w:val="28"/>
          <w:shd w:val="clear" w:color="auto" w:fill="FFFFFF"/>
        </w:rPr>
        <w:t>стоматология :</w:t>
      </w:r>
      <w:proofErr w:type="gramEnd"/>
      <w:r w:rsidRPr="00136E61">
        <w:rPr>
          <w:rFonts w:ascii="Times New Roman" w:eastAsia="Calibri" w:hAnsi="Times New Roman" w:cs="Times New Roman"/>
          <w:sz w:val="28"/>
          <w:szCs w:val="28"/>
          <w:shd w:val="clear" w:color="auto" w:fill="FFFFFF"/>
        </w:rPr>
        <w:t xml:space="preserve"> учебник / В. В. Афанасьев [и др. ] ; под общ. ред. В. В. Афанасьева. - 3-е </w:t>
      </w:r>
      <w:proofErr w:type="gramStart"/>
      <w:r w:rsidRPr="00136E61">
        <w:rPr>
          <w:rFonts w:ascii="Times New Roman" w:eastAsia="Calibri" w:hAnsi="Times New Roman" w:cs="Times New Roman"/>
          <w:sz w:val="28"/>
          <w:szCs w:val="28"/>
          <w:shd w:val="clear" w:color="auto" w:fill="FFFFFF"/>
        </w:rPr>
        <w:t>изд. ,</w:t>
      </w:r>
      <w:proofErr w:type="gramEnd"/>
      <w:r w:rsidRPr="00136E61">
        <w:rPr>
          <w:rFonts w:ascii="Times New Roman" w:eastAsia="Calibri" w:hAnsi="Times New Roman" w:cs="Times New Roman"/>
          <w:sz w:val="28"/>
          <w:szCs w:val="28"/>
          <w:shd w:val="clear" w:color="auto" w:fill="FFFFFF"/>
        </w:rPr>
        <w:t xml:space="preserve"> </w:t>
      </w:r>
      <w:proofErr w:type="spellStart"/>
      <w:r w:rsidRPr="00136E61">
        <w:rPr>
          <w:rFonts w:ascii="Times New Roman" w:eastAsia="Calibri" w:hAnsi="Times New Roman" w:cs="Times New Roman"/>
          <w:sz w:val="28"/>
          <w:szCs w:val="28"/>
          <w:shd w:val="clear" w:color="auto" w:fill="FFFFFF"/>
        </w:rPr>
        <w:t>перераб</w:t>
      </w:r>
      <w:proofErr w:type="spellEnd"/>
      <w:r w:rsidRPr="00136E61">
        <w:rPr>
          <w:rFonts w:ascii="Times New Roman" w:eastAsia="Calibri" w:hAnsi="Times New Roman" w:cs="Times New Roman"/>
          <w:sz w:val="28"/>
          <w:szCs w:val="28"/>
          <w:shd w:val="clear" w:color="auto" w:fill="FFFFFF"/>
        </w:rPr>
        <w:t xml:space="preserve">. - </w:t>
      </w:r>
      <w:proofErr w:type="gramStart"/>
      <w:r w:rsidRPr="00136E61">
        <w:rPr>
          <w:rFonts w:ascii="Times New Roman" w:eastAsia="Calibri" w:hAnsi="Times New Roman" w:cs="Times New Roman"/>
          <w:sz w:val="28"/>
          <w:szCs w:val="28"/>
          <w:shd w:val="clear" w:color="auto" w:fill="FFFFFF"/>
        </w:rPr>
        <w:t>Москва :</w:t>
      </w:r>
      <w:proofErr w:type="gramEnd"/>
      <w:r w:rsidRPr="00136E61">
        <w:rPr>
          <w:rFonts w:ascii="Times New Roman" w:eastAsia="Calibri" w:hAnsi="Times New Roman" w:cs="Times New Roman"/>
          <w:sz w:val="28"/>
          <w:szCs w:val="28"/>
          <w:shd w:val="clear" w:color="auto" w:fill="FFFFFF"/>
        </w:rPr>
        <w:t xml:space="preserve"> ГЭОТАР-Медиа, 2021. - 400 с. - ISBN 978-5-9704-6080-1. - </w:t>
      </w:r>
      <w:proofErr w:type="gramStart"/>
      <w:r w:rsidRPr="00136E61">
        <w:rPr>
          <w:rFonts w:ascii="Times New Roman" w:eastAsia="Calibri" w:hAnsi="Times New Roman" w:cs="Times New Roman"/>
          <w:sz w:val="28"/>
          <w:szCs w:val="28"/>
          <w:shd w:val="clear" w:color="auto" w:fill="FFFFFF"/>
        </w:rPr>
        <w:t>Текст :</w:t>
      </w:r>
      <w:proofErr w:type="gramEnd"/>
      <w:r w:rsidRPr="00136E61">
        <w:rPr>
          <w:rFonts w:ascii="Times New Roman" w:eastAsia="Calibri" w:hAnsi="Times New Roman" w:cs="Times New Roman"/>
          <w:sz w:val="28"/>
          <w:szCs w:val="28"/>
          <w:shd w:val="clear" w:color="auto" w:fill="FFFFFF"/>
        </w:rPr>
        <w:t xml:space="preserve"> электронный // ЭБС "Консультант студента" : [сайт]. - URL : </w:t>
      </w:r>
      <w:hyperlink r:id="rId32" w:history="1">
        <w:r w:rsidRPr="00136E61">
          <w:rPr>
            <w:rFonts w:ascii="Times New Roman" w:eastAsia="Calibri" w:hAnsi="Times New Roman" w:cs="Times New Roman"/>
            <w:sz w:val="28"/>
            <w:szCs w:val="28"/>
            <w:u w:val="single"/>
            <w:shd w:val="clear" w:color="auto" w:fill="FFFFFF"/>
          </w:rPr>
          <w:t>https://www.studentlibrary.ru/book/ISBN9785970460801.html</w:t>
        </w:r>
      </w:hyperlink>
      <w:r w:rsidRPr="00136E61">
        <w:rPr>
          <w:rFonts w:ascii="Times New Roman" w:eastAsia="Calibri" w:hAnsi="Times New Roman" w:cs="Times New Roman"/>
          <w:sz w:val="28"/>
          <w:szCs w:val="28"/>
          <w:shd w:val="clear" w:color="auto" w:fill="FFFFFF"/>
        </w:rPr>
        <w:t xml:space="preserve"> </w:t>
      </w:r>
    </w:p>
    <w:p w:rsidR="00136E61" w:rsidRPr="00136E61" w:rsidRDefault="00136E61" w:rsidP="003E4263">
      <w:pPr>
        <w:numPr>
          <w:ilvl w:val="0"/>
          <w:numId w:val="38"/>
        </w:numPr>
        <w:spacing w:after="0" w:line="240" w:lineRule="auto"/>
        <w:ind w:firstLine="357"/>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lastRenderedPageBreak/>
        <w:t xml:space="preserve">Оперативная челюстно-лицевая хирургия и стоматология / под ред. Козлова В. А., Кагана И. И. - </w:t>
      </w:r>
      <w:proofErr w:type="gramStart"/>
      <w:r w:rsidRPr="00136E61">
        <w:rPr>
          <w:rFonts w:ascii="Times New Roman" w:eastAsia="Calibri" w:hAnsi="Times New Roman" w:cs="Times New Roman"/>
          <w:sz w:val="28"/>
          <w:szCs w:val="28"/>
          <w:shd w:val="clear" w:color="auto" w:fill="FFFFFF"/>
        </w:rPr>
        <w:t>Москва :</w:t>
      </w:r>
      <w:proofErr w:type="gramEnd"/>
      <w:r w:rsidRPr="00136E61">
        <w:rPr>
          <w:rFonts w:ascii="Times New Roman" w:eastAsia="Calibri" w:hAnsi="Times New Roman" w:cs="Times New Roman"/>
          <w:sz w:val="28"/>
          <w:szCs w:val="28"/>
          <w:shd w:val="clear" w:color="auto" w:fill="FFFFFF"/>
        </w:rPr>
        <w:t xml:space="preserve"> ГЭОТАР-Медиа, 2019. - 544 с. - ISBN 978-5-9704-4892-2. - </w:t>
      </w:r>
      <w:proofErr w:type="gramStart"/>
      <w:r w:rsidRPr="00136E61">
        <w:rPr>
          <w:rFonts w:ascii="Times New Roman" w:eastAsia="Calibri" w:hAnsi="Times New Roman" w:cs="Times New Roman"/>
          <w:sz w:val="28"/>
          <w:szCs w:val="28"/>
          <w:shd w:val="clear" w:color="auto" w:fill="FFFFFF"/>
        </w:rPr>
        <w:t>Текст :</w:t>
      </w:r>
      <w:proofErr w:type="gramEnd"/>
      <w:r w:rsidRPr="00136E61">
        <w:rPr>
          <w:rFonts w:ascii="Times New Roman" w:eastAsia="Calibri" w:hAnsi="Times New Roman" w:cs="Times New Roman"/>
          <w:sz w:val="28"/>
          <w:szCs w:val="28"/>
          <w:shd w:val="clear" w:color="auto" w:fill="FFFFFF"/>
        </w:rPr>
        <w:t xml:space="preserve"> электронный // ЭБС "Консультант студента" : [сайт]. - </w:t>
      </w:r>
      <w:proofErr w:type="gramStart"/>
      <w:r w:rsidRPr="00136E61">
        <w:rPr>
          <w:rFonts w:ascii="Times New Roman" w:eastAsia="Calibri" w:hAnsi="Times New Roman" w:cs="Times New Roman"/>
          <w:sz w:val="28"/>
          <w:szCs w:val="28"/>
          <w:shd w:val="clear" w:color="auto" w:fill="FFFFFF"/>
        </w:rPr>
        <w:t>URL :</w:t>
      </w:r>
      <w:proofErr w:type="gramEnd"/>
      <w:r w:rsidRPr="00136E61">
        <w:rPr>
          <w:rFonts w:ascii="Times New Roman" w:eastAsia="Calibri" w:hAnsi="Times New Roman" w:cs="Times New Roman"/>
          <w:sz w:val="28"/>
          <w:szCs w:val="28"/>
          <w:shd w:val="clear" w:color="auto" w:fill="FFFFFF"/>
        </w:rPr>
        <w:t xml:space="preserve"> https://www.studentlibrary.ru/book/ISBN9785970448922.html </w:t>
      </w:r>
    </w:p>
    <w:p w:rsidR="00136E61" w:rsidRPr="00136E61" w:rsidRDefault="00136E61" w:rsidP="003E4263">
      <w:pPr>
        <w:numPr>
          <w:ilvl w:val="0"/>
          <w:numId w:val="38"/>
        </w:numPr>
        <w:spacing w:after="0" w:line="240" w:lineRule="auto"/>
        <w:ind w:firstLine="357"/>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Топольницкий</w:t>
      </w:r>
      <w:proofErr w:type="spellEnd"/>
      <w:r w:rsidRPr="00136E61">
        <w:rPr>
          <w:rFonts w:ascii="Times New Roman" w:eastAsia="Calibri" w:hAnsi="Times New Roman" w:cs="Times New Roman"/>
          <w:sz w:val="28"/>
          <w:szCs w:val="28"/>
        </w:rPr>
        <w:t xml:space="preserve">, О. З. Стоматология детского возраста. Часть 2. Хирургия: учебник / О. З. </w:t>
      </w:r>
      <w:proofErr w:type="spellStart"/>
      <w:r w:rsidRPr="00136E61">
        <w:rPr>
          <w:rFonts w:ascii="Times New Roman" w:eastAsia="Calibri" w:hAnsi="Times New Roman" w:cs="Times New Roman"/>
          <w:sz w:val="28"/>
          <w:szCs w:val="28"/>
        </w:rPr>
        <w:t>Топольницкий</w:t>
      </w:r>
      <w:proofErr w:type="spellEnd"/>
      <w:r w:rsidRPr="00136E61">
        <w:rPr>
          <w:rFonts w:ascii="Times New Roman" w:eastAsia="Calibri" w:hAnsi="Times New Roman" w:cs="Times New Roman"/>
          <w:sz w:val="28"/>
          <w:szCs w:val="28"/>
        </w:rPr>
        <w:t xml:space="preserve"> [и </w:t>
      </w:r>
      <w:proofErr w:type="gramStart"/>
      <w:r w:rsidRPr="00136E61">
        <w:rPr>
          <w:rFonts w:ascii="Times New Roman" w:eastAsia="Calibri" w:hAnsi="Times New Roman" w:cs="Times New Roman"/>
          <w:sz w:val="28"/>
          <w:szCs w:val="28"/>
        </w:rPr>
        <w:t>др. ]</w:t>
      </w:r>
      <w:proofErr w:type="gramEnd"/>
      <w:r w:rsidRPr="00136E61">
        <w:rPr>
          <w:rFonts w:ascii="Times New Roman" w:eastAsia="Calibri" w:hAnsi="Times New Roman" w:cs="Times New Roman"/>
          <w:sz w:val="28"/>
          <w:szCs w:val="28"/>
        </w:rPr>
        <w:t>. - в 3 ч. - Москва : ГЭОТАР-Медиа, 2016. - 320 с. [Электронный ресурс] https://www.studentlibrary.ru/book/ISBN9785970435533.html</w:t>
      </w:r>
    </w:p>
    <w:p w:rsidR="00136E61" w:rsidRPr="00136E61" w:rsidRDefault="00136E61" w:rsidP="003E4263">
      <w:pPr>
        <w:numPr>
          <w:ilvl w:val="0"/>
          <w:numId w:val="38"/>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Хирургическая стоматология / А. А. Кулаков, С. И. </w:t>
      </w:r>
      <w:proofErr w:type="spellStart"/>
      <w:r w:rsidRPr="00136E61">
        <w:rPr>
          <w:rFonts w:ascii="Times New Roman" w:eastAsia="Calibri" w:hAnsi="Times New Roman" w:cs="Times New Roman"/>
          <w:sz w:val="28"/>
          <w:szCs w:val="28"/>
        </w:rPr>
        <w:t>Абакаров</w:t>
      </w:r>
      <w:proofErr w:type="spellEnd"/>
      <w:r w:rsidRPr="00136E61">
        <w:rPr>
          <w:rFonts w:ascii="Times New Roman" w:eastAsia="Calibri" w:hAnsi="Times New Roman" w:cs="Times New Roman"/>
          <w:sz w:val="28"/>
          <w:szCs w:val="28"/>
        </w:rPr>
        <w:t xml:space="preserve">, М. Р. </w:t>
      </w:r>
      <w:proofErr w:type="spellStart"/>
      <w:r w:rsidRPr="00136E61">
        <w:rPr>
          <w:rFonts w:ascii="Times New Roman" w:eastAsia="Calibri" w:hAnsi="Times New Roman" w:cs="Times New Roman"/>
          <w:sz w:val="28"/>
          <w:szCs w:val="28"/>
        </w:rPr>
        <w:t>Абдусаламов</w:t>
      </w:r>
      <w:proofErr w:type="spellEnd"/>
      <w:r w:rsidRPr="00136E61">
        <w:rPr>
          <w:rFonts w:ascii="Times New Roman" w:eastAsia="Calibri" w:hAnsi="Times New Roman" w:cs="Times New Roman"/>
          <w:sz w:val="28"/>
          <w:szCs w:val="28"/>
        </w:rPr>
        <w:t xml:space="preserve"> [и др.].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Общество с ограниченной ответственностью Издательская группа "ГЭОТАР-Медиа", 2021. – 403 с. – ISBN 978-5-9704-6001-6. – DOI 10.33029/9704-6001-6-SUR-2020-1-408. – EDN CJWOVC.</w:t>
      </w:r>
    </w:p>
    <w:p w:rsidR="00136E61" w:rsidRPr="00136E61" w:rsidRDefault="00136E61" w:rsidP="00136E61">
      <w:pPr>
        <w:spacing w:after="0" w:line="240" w:lineRule="auto"/>
        <w:ind w:firstLine="708"/>
        <w:rPr>
          <w:rFonts w:ascii="Times New Roman" w:eastAsia="Calibri" w:hAnsi="Times New Roman" w:cs="Times New Roman"/>
          <w:sz w:val="28"/>
          <w:szCs w:val="28"/>
        </w:rPr>
      </w:pPr>
      <w:r w:rsidRPr="00136E61">
        <w:rPr>
          <w:rFonts w:ascii="Times New Roman" w:eastAsia="Calibri" w:hAnsi="Times New Roman" w:cs="Times New Roman"/>
          <w:sz w:val="28"/>
          <w:szCs w:val="28"/>
        </w:rPr>
        <w:t>Дополнительная литература</w:t>
      </w:r>
    </w:p>
    <w:p w:rsidR="00136E61" w:rsidRPr="00136E61" w:rsidRDefault="00136E61" w:rsidP="003E4263">
      <w:pPr>
        <w:numPr>
          <w:ilvl w:val="0"/>
          <w:numId w:val="39"/>
        </w:numPr>
        <w:spacing w:after="0" w:line="240" w:lineRule="auto"/>
        <w:ind w:firstLine="357"/>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Афанасьев, В. В. Стоматология. Тесты и ситуационные задачи: учебное пособие / Афанасьев В. В. [и </w:t>
      </w:r>
      <w:proofErr w:type="gramStart"/>
      <w:r w:rsidRPr="00136E61">
        <w:rPr>
          <w:rFonts w:ascii="Times New Roman" w:eastAsia="Calibri" w:hAnsi="Times New Roman" w:cs="Times New Roman"/>
          <w:sz w:val="28"/>
          <w:szCs w:val="28"/>
          <w:shd w:val="clear" w:color="auto" w:fill="FFFFFF"/>
        </w:rPr>
        <w:t>др. ]</w:t>
      </w:r>
      <w:proofErr w:type="gramEnd"/>
      <w:r w:rsidRPr="00136E61">
        <w:rPr>
          <w:rFonts w:ascii="Times New Roman" w:eastAsia="Calibri" w:hAnsi="Times New Roman" w:cs="Times New Roman"/>
          <w:sz w:val="28"/>
          <w:szCs w:val="28"/>
          <w:shd w:val="clear" w:color="auto" w:fill="FFFFFF"/>
        </w:rPr>
        <w:t xml:space="preserve"> - Москва : ГЭОТАР-Медиа, 2018. - 408 с. - ISBN 978-5-9704-4367-5. - </w:t>
      </w:r>
      <w:proofErr w:type="gramStart"/>
      <w:r w:rsidRPr="00136E61">
        <w:rPr>
          <w:rFonts w:ascii="Times New Roman" w:eastAsia="Calibri" w:hAnsi="Times New Roman" w:cs="Times New Roman"/>
          <w:sz w:val="28"/>
          <w:szCs w:val="28"/>
          <w:shd w:val="clear" w:color="auto" w:fill="FFFFFF"/>
        </w:rPr>
        <w:t>Текст :</w:t>
      </w:r>
      <w:proofErr w:type="gramEnd"/>
      <w:r w:rsidRPr="00136E61">
        <w:rPr>
          <w:rFonts w:ascii="Times New Roman" w:eastAsia="Calibri" w:hAnsi="Times New Roman" w:cs="Times New Roman"/>
          <w:sz w:val="28"/>
          <w:szCs w:val="28"/>
          <w:shd w:val="clear" w:color="auto" w:fill="FFFFFF"/>
        </w:rPr>
        <w:t xml:space="preserve"> электронный // ЭБС "Консультант студента" : [сайт]. - </w:t>
      </w:r>
      <w:proofErr w:type="gramStart"/>
      <w:r w:rsidRPr="00136E61">
        <w:rPr>
          <w:rFonts w:ascii="Times New Roman" w:eastAsia="Calibri" w:hAnsi="Times New Roman" w:cs="Times New Roman"/>
          <w:sz w:val="28"/>
          <w:szCs w:val="28"/>
          <w:shd w:val="clear" w:color="auto" w:fill="FFFFFF"/>
        </w:rPr>
        <w:t>URL :</w:t>
      </w:r>
      <w:proofErr w:type="gramEnd"/>
      <w:r w:rsidRPr="00136E61">
        <w:rPr>
          <w:rFonts w:ascii="Times New Roman" w:eastAsia="Calibri" w:hAnsi="Times New Roman" w:cs="Times New Roman"/>
          <w:sz w:val="28"/>
          <w:szCs w:val="28"/>
          <w:shd w:val="clear" w:color="auto" w:fill="FFFFFF"/>
        </w:rPr>
        <w:t xml:space="preserve"> https://www.studentlibrary.ru/book/ISBN9785970443675.html  </w:t>
      </w:r>
    </w:p>
    <w:p w:rsidR="00136E61" w:rsidRPr="00136E61" w:rsidRDefault="00136E61" w:rsidP="003E4263">
      <w:pPr>
        <w:numPr>
          <w:ilvl w:val="0"/>
          <w:numId w:val="39"/>
        </w:numPr>
        <w:spacing w:after="0" w:line="240" w:lineRule="auto"/>
        <w:ind w:firstLine="357"/>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Афанасьев, В. В. Абсцессы и флегмоны челюстно-лицевой области и шеи. Атлас: учебное </w:t>
      </w:r>
      <w:proofErr w:type="gramStart"/>
      <w:r w:rsidRPr="00136E61">
        <w:rPr>
          <w:rFonts w:ascii="Times New Roman" w:eastAsia="Calibri" w:hAnsi="Times New Roman" w:cs="Times New Roman"/>
          <w:sz w:val="28"/>
          <w:szCs w:val="28"/>
          <w:shd w:val="clear" w:color="auto" w:fill="FFFFFF"/>
        </w:rPr>
        <w:t>пособие :</w:t>
      </w:r>
      <w:proofErr w:type="gramEnd"/>
      <w:r w:rsidRPr="00136E61">
        <w:rPr>
          <w:rFonts w:ascii="Times New Roman" w:eastAsia="Calibri" w:hAnsi="Times New Roman" w:cs="Times New Roman"/>
          <w:sz w:val="28"/>
          <w:szCs w:val="28"/>
          <w:shd w:val="clear" w:color="auto" w:fill="FFFFFF"/>
        </w:rPr>
        <w:t xml:space="preserve"> учебное пособие / Афанасьев В. В. , </w:t>
      </w:r>
      <w:proofErr w:type="spellStart"/>
      <w:r w:rsidRPr="00136E61">
        <w:rPr>
          <w:rFonts w:ascii="Times New Roman" w:eastAsia="Calibri" w:hAnsi="Times New Roman" w:cs="Times New Roman"/>
          <w:sz w:val="28"/>
          <w:szCs w:val="28"/>
          <w:shd w:val="clear" w:color="auto" w:fill="FFFFFF"/>
        </w:rPr>
        <w:t>Янушевич</w:t>
      </w:r>
      <w:proofErr w:type="spellEnd"/>
      <w:r w:rsidRPr="00136E61">
        <w:rPr>
          <w:rFonts w:ascii="Times New Roman" w:eastAsia="Calibri" w:hAnsi="Times New Roman" w:cs="Times New Roman"/>
          <w:sz w:val="28"/>
          <w:szCs w:val="28"/>
          <w:shd w:val="clear" w:color="auto" w:fill="FFFFFF"/>
        </w:rPr>
        <w:t xml:space="preserve"> О. О. , </w:t>
      </w:r>
      <w:proofErr w:type="spellStart"/>
      <w:r w:rsidRPr="00136E61">
        <w:rPr>
          <w:rFonts w:ascii="Times New Roman" w:eastAsia="Calibri" w:hAnsi="Times New Roman" w:cs="Times New Roman"/>
          <w:sz w:val="28"/>
          <w:szCs w:val="28"/>
          <w:shd w:val="clear" w:color="auto" w:fill="FFFFFF"/>
        </w:rPr>
        <w:t>Ургуналиев</w:t>
      </w:r>
      <w:proofErr w:type="spellEnd"/>
      <w:r w:rsidRPr="00136E61">
        <w:rPr>
          <w:rFonts w:ascii="Times New Roman" w:eastAsia="Calibri" w:hAnsi="Times New Roman" w:cs="Times New Roman"/>
          <w:sz w:val="28"/>
          <w:szCs w:val="28"/>
          <w:shd w:val="clear" w:color="auto" w:fill="FFFFFF"/>
        </w:rPr>
        <w:t xml:space="preserve"> Б. К. - Москва : ГЭОТАР-Медиа, 2018. - 120 с. - ISBN 978-5-9704-4803-8. - </w:t>
      </w:r>
      <w:proofErr w:type="gramStart"/>
      <w:r w:rsidRPr="00136E61">
        <w:rPr>
          <w:rFonts w:ascii="Times New Roman" w:eastAsia="Calibri" w:hAnsi="Times New Roman" w:cs="Times New Roman"/>
          <w:sz w:val="28"/>
          <w:szCs w:val="28"/>
          <w:shd w:val="clear" w:color="auto" w:fill="FFFFFF"/>
        </w:rPr>
        <w:t>Текст :</w:t>
      </w:r>
      <w:proofErr w:type="gramEnd"/>
      <w:r w:rsidRPr="00136E61">
        <w:rPr>
          <w:rFonts w:ascii="Times New Roman" w:eastAsia="Calibri" w:hAnsi="Times New Roman" w:cs="Times New Roman"/>
          <w:sz w:val="28"/>
          <w:szCs w:val="28"/>
          <w:shd w:val="clear" w:color="auto" w:fill="FFFFFF"/>
        </w:rPr>
        <w:t xml:space="preserve"> электронный // ЭБС "Консультант студента" : [сайт]. - </w:t>
      </w:r>
      <w:proofErr w:type="gramStart"/>
      <w:r w:rsidRPr="00136E61">
        <w:rPr>
          <w:rFonts w:ascii="Times New Roman" w:eastAsia="Calibri" w:hAnsi="Times New Roman" w:cs="Times New Roman"/>
          <w:sz w:val="28"/>
          <w:szCs w:val="28"/>
          <w:shd w:val="clear" w:color="auto" w:fill="FFFFFF"/>
        </w:rPr>
        <w:t>URL :</w:t>
      </w:r>
      <w:proofErr w:type="gramEnd"/>
      <w:r w:rsidRPr="00136E61">
        <w:rPr>
          <w:rFonts w:ascii="Times New Roman" w:eastAsia="Calibri" w:hAnsi="Times New Roman" w:cs="Times New Roman"/>
          <w:sz w:val="28"/>
          <w:szCs w:val="28"/>
          <w:shd w:val="clear" w:color="auto" w:fill="FFFFFF"/>
        </w:rPr>
        <w:t xml:space="preserve"> https://www.studentlibrary.ru/book/ISBN9785970448038.html </w:t>
      </w:r>
    </w:p>
    <w:p w:rsidR="00136E61" w:rsidRPr="00136E61" w:rsidRDefault="00136E61" w:rsidP="003E4263">
      <w:pPr>
        <w:numPr>
          <w:ilvl w:val="0"/>
          <w:numId w:val="39"/>
        </w:numPr>
        <w:spacing w:after="0" w:line="240" w:lineRule="auto"/>
        <w:ind w:firstLine="357"/>
        <w:contextualSpacing/>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Панин, А. М. Хирургическая стоматология. Воспалительные и дистрофические заболевания слюнных </w:t>
      </w:r>
      <w:proofErr w:type="gramStart"/>
      <w:r w:rsidRPr="00136E61">
        <w:rPr>
          <w:rFonts w:ascii="Times New Roman" w:eastAsia="Calibri" w:hAnsi="Times New Roman" w:cs="Times New Roman"/>
          <w:sz w:val="28"/>
          <w:szCs w:val="28"/>
          <w:shd w:val="clear" w:color="auto" w:fill="FFFFFF"/>
        </w:rPr>
        <w:t>желез :</w:t>
      </w:r>
      <w:proofErr w:type="gramEnd"/>
      <w:r w:rsidRPr="00136E61">
        <w:rPr>
          <w:rFonts w:ascii="Times New Roman" w:eastAsia="Calibri" w:hAnsi="Times New Roman" w:cs="Times New Roman"/>
          <w:sz w:val="28"/>
          <w:szCs w:val="28"/>
          <w:shd w:val="clear" w:color="auto" w:fill="FFFFFF"/>
        </w:rPr>
        <w:t xml:space="preserve"> учебное пособие / под ред. А. М. Панина. - 2-е </w:t>
      </w:r>
      <w:proofErr w:type="gramStart"/>
      <w:r w:rsidRPr="00136E61">
        <w:rPr>
          <w:rFonts w:ascii="Times New Roman" w:eastAsia="Calibri" w:hAnsi="Times New Roman" w:cs="Times New Roman"/>
          <w:sz w:val="28"/>
          <w:szCs w:val="28"/>
          <w:shd w:val="clear" w:color="auto" w:fill="FFFFFF"/>
        </w:rPr>
        <w:t>изд. ,</w:t>
      </w:r>
      <w:proofErr w:type="gramEnd"/>
      <w:r w:rsidRPr="00136E61">
        <w:rPr>
          <w:rFonts w:ascii="Times New Roman" w:eastAsia="Calibri" w:hAnsi="Times New Roman" w:cs="Times New Roman"/>
          <w:sz w:val="28"/>
          <w:szCs w:val="28"/>
          <w:shd w:val="clear" w:color="auto" w:fill="FFFFFF"/>
        </w:rPr>
        <w:t xml:space="preserve"> </w:t>
      </w:r>
      <w:proofErr w:type="spellStart"/>
      <w:r w:rsidRPr="00136E61">
        <w:rPr>
          <w:rFonts w:ascii="Times New Roman" w:eastAsia="Calibri" w:hAnsi="Times New Roman" w:cs="Times New Roman"/>
          <w:sz w:val="28"/>
          <w:szCs w:val="28"/>
          <w:shd w:val="clear" w:color="auto" w:fill="FFFFFF"/>
        </w:rPr>
        <w:t>перераб</w:t>
      </w:r>
      <w:proofErr w:type="spellEnd"/>
      <w:r w:rsidRPr="00136E61">
        <w:rPr>
          <w:rFonts w:ascii="Times New Roman" w:eastAsia="Calibri" w:hAnsi="Times New Roman" w:cs="Times New Roman"/>
          <w:sz w:val="28"/>
          <w:szCs w:val="28"/>
          <w:shd w:val="clear" w:color="auto" w:fill="FFFFFF"/>
        </w:rPr>
        <w:t xml:space="preserve">. и доп. - Москва : </w:t>
      </w:r>
      <w:proofErr w:type="spellStart"/>
      <w:r w:rsidRPr="00136E61">
        <w:rPr>
          <w:rFonts w:ascii="Times New Roman" w:eastAsia="Calibri" w:hAnsi="Times New Roman" w:cs="Times New Roman"/>
          <w:sz w:val="28"/>
          <w:szCs w:val="28"/>
          <w:shd w:val="clear" w:color="auto" w:fill="FFFFFF"/>
        </w:rPr>
        <w:t>Литтерра</w:t>
      </w:r>
      <w:proofErr w:type="spellEnd"/>
      <w:r w:rsidRPr="00136E61">
        <w:rPr>
          <w:rFonts w:ascii="Times New Roman" w:eastAsia="Calibri" w:hAnsi="Times New Roman" w:cs="Times New Roman"/>
          <w:sz w:val="28"/>
          <w:szCs w:val="28"/>
          <w:shd w:val="clear" w:color="auto" w:fill="FFFFFF"/>
        </w:rPr>
        <w:t xml:space="preserve">, 2020. - 240 с. - ISBN 978-5-4235-0354-3. - </w:t>
      </w:r>
      <w:proofErr w:type="gramStart"/>
      <w:r w:rsidRPr="00136E61">
        <w:rPr>
          <w:rFonts w:ascii="Times New Roman" w:eastAsia="Calibri" w:hAnsi="Times New Roman" w:cs="Times New Roman"/>
          <w:sz w:val="28"/>
          <w:szCs w:val="28"/>
          <w:shd w:val="clear" w:color="auto" w:fill="FFFFFF"/>
        </w:rPr>
        <w:t>Текст :</w:t>
      </w:r>
      <w:proofErr w:type="gramEnd"/>
      <w:r w:rsidRPr="00136E61">
        <w:rPr>
          <w:rFonts w:ascii="Times New Roman" w:eastAsia="Calibri" w:hAnsi="Times New Roman" w:cs="Times New Roman"/>
          <w:sz w:val="28"/>
          <w:szCs w:val="28"/>
          <w:shd w:val="clear" w:color="auto" w:fill="FFFFFF"/>
        </w:rPr>
        <w:t xml:space="preserve"> электронный // ЭБС "Консультант студента" : [сайт]. - </w:t>
      </w:r>
      <w:proofErr w:type="gramStart"/>
      <w:r w:rsidRPr="00136E61">
        <w:rPr>
          <w:rFonts w:ascii="Times New Roman" w:eastAsia="Calibri" w:hAnsi="Times New Roman" w:cs="Times New Roman"/>
          <w:sz w:val="28"/>
          <w:szCs w:val="28"/>
          <w:shd w:val="clear" w:color="auto" w:fill="FFFFFF"/>
        </w:rPr>
        <w:t>URL :</w:t>
      </w:r>
      <w:proofErr w:type="gramEnd"/>
      <w:r w:rsidRPr="00136E61">
        <w:rPr>
          <w:rFonts w:ascii="Times New Roman" w:eastAsia="Calibri" w:hAnsi="Times New Roman" w:cs="Times New Roman"/>
          <w:sz w:val="28"/>
          <w:szCs w:val="28"/>
          <w:shd w:val="clear" w:color="auto" w:fill="FFFFFF"/>
        </w:rPr>
        <w:t xml:space="preserve"> https://www.studentlibrary.ru/book/ISBN9785423503543.html </w:t>
      </w:r>
    </w:p>
    <w:p w:rsidR="00136E61" w:rsidRPr="00136E61" w:rsidRDefault="00136E61" w:rsidP="003E4263">
      <w:pPr>
        <w:numPr>
          <w:ilvl w:val="0"/>
          <w:numId w:val="39"/>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lastRenderedPageBreak/>
        <w:t xml:space="preserve">Рабинович, С. А. Безопасное обезболивание в стоматологии / Рабинович С. А.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2019. - 160 с. - ISBN 978-5-9704-5129-8.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w:t>
      </w:r>
      <w:proofErr w:type="gramStart"/>
      <w:r w:rsidRPr="00136E61">
        <w:rPr>
          <w:rFonts w:ascii="Times New Roman" w:eastAsia="Calibri" w:hAnsi="Times New Roman" w:cs="Times New Roman"/>
          <w:sz w:val="28"/>
          <w:szCs w:val="28"/>
        </w:rPr>
        <w:t>URL :</w:t>
      </w:r>
      <w:proofErr w:type="gramEnd"/>
      <w:r w:rsidRPr="00136E61">
        <w:rPr>
          <w:rFonts w:ascii="Times New Roman" w:eastAsia="Calibri" w:hAnsi="Times New Roman" w:cs="Times New Roman"/>
          <w:sz w:val="28"/>
          <w:szCs w:val="28"/>
        </w:rPr>
        <w:t xml:space="preserve"> https://www.studentlibrary.ru/book/ISBN9785970451298.html</w:t>
      </w:r>
    </w:p>
    <w:p w:rsidR="00136E61" w:rsidRPr="00136E61" w:rsidRDefault="00136E61" w:rsidP="003E4263">
      <w:pPr>
        <w:numPr>
          <w:ilvl w:val="0"/>
          <w:numId w:val="39"/>
        </w:numPr>
        <w:spacing w:after="0" w:line="240" w:lineRule="auto"/>
        <w:ind w:firstLine="357"/>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Стоматология. Тесты и ситуационные </w:t>
      </w:r>
      <w:proofErr w:type="gramStart"/>
      <w:r w:rsidRPr="00136E61">
        <w:rPr>
          <w:rFonts w:ascii="Times New Roman" w:eastAsia="Calibri" w:hAnsi="Times New Roman" w:cs="Times New Roman"/>
          <w:sz w:val="28"/>
          <w:szCs w:val="28"/>
          <w:shd w:val="clear" w:color="auto" w:fill="FFFFFF"/>
        </w:rPr>
        <w:t>задачи :</w:t>
      </w:r>
      <w:proofErr w:type="gramEnd"/>
      <w:r w:rsidRPr="00136E61">
        <w:rPr>
          <w:rFonts w:ascii="Times New Roman" w:eastAsia="Calibri" w:hAnsi="Times New Roman" w:cs="Times New Roman"/>
          <w:sz w:val="28"/>
          <w:szCs w:val="28"/>
          <w:shd w:val="clear" w:color="auto" w:fill="FFFFFF"/>
        </w:rPr>
        <w:t xml:space="preserve"> учебное пособие / В. В. Афанасьев [и др. ] ; под ред. В. В. Афанасьева. - </w:t>
      </w:r>
      <w:proofErr w:type="gramStart"/>
      <w:r w:rsidRPr="00136E61">
        <w:rPr>
          <w:rFonts w:ascii="Times New Roman" w:eastAsia="Calibri" w:hAnsi="Times New Roman" w:cs="Times New Roman"/>
          <w:sz w:val="28"/>
          <w:szCs w:val="28"/>
          <w:shd w:val="clear" w:color="auto" w:fill="FFFFFF"/>
        </w:rPr>
        <w:t>Москва :</w:t>
      </w:r>
      <w:proofErr w:type="gramEnd"/>
      <w:r w:rsidRPr="00136E61">
        <w:rPr>
          <w:rFonts w:ascii="Times New Roman" w:eastAsia="Calibri" w:hAnsi="Times New Roman" w:cs="Times New Roman"/>
          <w:sz w:val="28"/>
          <w:szCs w:val="28"/>
          <w:shd w:val="clear" w:color="auto" w:fill="FFFFFF"/>
        </w:rPr>
        <w:t xml:space="preserve"> ГЭОТАР-Медиа, 2023. - 408 с. - ISBN 978-5-9704-7451-8. - </w:t>
      </w:r>
      <w:proofErr w:type="gramStart"/>
      <w:r w:rsidRPr="00136E61">
        <w:rPr>
          <w:rFonts w:ascii="Times New Roman" w:eastAsia="Calibri" w:hAnsi="Times New Roman" w:cs="Times New Roman"/>
          <w:sz w:val="28"/>
          <w:szCs w:val="28"/>
          <w:shd w:val="clear" w:color="auto" w:fill="FFFFFF"/>
        </w:rPr>
        <w:t>Текст :</w:t>
      </w:r>
      <w:proofErr w:type="gramEnd"/>
      <w:r w:rsidRPr="00136E61">
        <w:rPr>
          <w:rFonts w:ascii="Times New Roman" w:eastAsia="Calibri" w:hAnsi="Times New Roman" w:cs="Times New Roman"/>
          <w:sz w:val="28"/>
          <w:szCs w:val="28"/>
          <w:shd w:val="clear" w:color="auto" w:fill="FFFFFF"/>
        </w:rPr>
        <w:t xml:space="preserve"> электронный // ЭБС "Консультант студента" : [сайт]. - </w:t>
      </w:r>
      <w:proofErr w:type="gramStart"/>
      <w:r w:rsidRPr="00136E61">
        <w:rPr>
          <w:rFonts w:ascii="Times New Roman" w:eastAsia="Calibri" w:hAnsi="Times New Roman" w:cs="Times New Roman"/>
          <w:sz w:val="28"/>
          <w:szCs w:val="28"/>
          <w:shd w:val="clear" w:color="auto" w:fill="FFFFFF"/>
        </w:rPr>
        <w:t>URL :</w:t>
      </w:r>
      <w:proofErr w:type="gramEnd"/>
      <w:r w:rsidRPr="00136E61">
        <w:rPr>
          <w:rFonts w:ascii="Times New Roman" w:eastAsia="Calibri" w:hAnsi="Times New Roman" w:cs="Times New Roman"/>
          <w:sz w:val="28"/>
          <w:szCs w:val="28"/>
          <w:shd w:val="clear" w:color="auto" w:fill="FFFFFF"/>
        </w:rPr>
        <w:t xml:space="preserve"> https://www.studentlibrary.ru/book/ISBN9785970474518.html </w:t>
      </w:r>
    </w:p>
    <w:p w:rsidR="00136E61" w:rsidRPr="00136E61" w:rsidRDefault="00136E61" w:rsidP="003E4263">
      <w:pPr>
        <w:numPr>
          <w:ilvl w:val="0"/>
          <w:numId w:val="39"/>
        </w:numPr>
        <w:spacing w:after="0" w:line="240" w:lineRule="auto"/>
        <w:ind w:firstLine="357"/>
        <w:contextualSpacing/>
        <w:jc w:val="both"/>
        <w:rPr>
          <w:rFonts w:ascii="Times New Roman" w:eastAsia="Calibri" w:hAnsi="Times New Roman" w:cs="Times New Roman"/>
          <w:sz w:val="28"/>
          <w:szCs w:val="28"/>
          <w:shd w:val="clear" w:color="auto" w:fill="FFFFFF"/>
        </w:rPr>
      </w:pPr>
      <w:proofErr w:type="spellStart"/>
      <w:r w:rsidRPr="00136E61">
        <w:rPr>
          <w:rFonts w:ascii="Times New Roman" w:eastAsia="Calibri" w:hAnsi="Times New Roman" w:cs="Times New Roman"/>
          <w:sz w:val="28"/>
          <w:szCs w:val="28"/>
          <w:shd w:val="clear" w:color="auto" w:fill="FFFFFF"/>
        </w:rPr>
        <w:t>Топольницкий</w:t>
      </w:r>
      <w:proofErr w:type="spellEnd"/>
      <w:r w:rsidRPr="00136E61">
        <w:rPr>
          <w:rFonts w:ascii="Times New Roman" w:eastAsia="Calibri" w:hAnsi="Times New Roman" w:cs="Times New Roman"/>
          <w:sz w:val="28"/>
          <w:szCs w:val="28"/>
          <w:shd w:val="clear" w:color="auto" w:fill="FFFFFF"/>
        </w:rPr>
        <w:t xml:space="preserve">, О. З. Детская челюстно-лицевая хирургия. Клинические ситуационные </w:t>
      </w:r>
      <w:proofErr w:type="gramStart"/>
      <w:r w:rsidRPr="00136E61">
        <w:rPr>
          <w:rFonts w:ascii="Times New Roman" w:eastAsia="Calibri" w:hAnsi="Times New Roman" w:cs="Times New Roman"/>
          <w:sz w:val="28"/>
          <w:szCs w:val="28"/>
          <w:shd w:val="clear" w:color="auto" w:fill="FFFFFF"/>
        </w:rPr>
        <w:t>задачи :</w:t>
      </w:r>
      <w:proofErr w:type="gramEnd"/>
      <w:r w:rsidRPr="00136E61">
        <w:rPr>
          <w:rFonts w:ascii="Times New Roman" w:eastAsia="Calibri" w:hAnsi="Times New Roman" w:cs="Times New Roman"/>
          <w:sz w:val="28"/>
          <w:szCs w:val="28"/>
          <w:shd w:val="clear" w:color="auto" w:fill="FFFFFF"/>
        </w:rPr>
        <w:t xml:space="preserve"> учебное пособие / под ред. </w:t>
      </w:r>
      <w:proofErr w:type="spellStart"/>
      <w:r w:rsidRPr="00136E61">
        <w:rPr>
          <w:rFonts w:ascii="Times New Roman" w:eastAsia="Calibri" w:hAnsi="Times New Roman" w:cs="Times New Roman"/>
          <w:sz w:val="28"/>
          <w:szCs w:val="28"/>
          <w:shd w:val="clear" w:color="auto" w:fill="FFFFFF"/>
        </w:rPr>
        <w:t>Топольницкого</w:t>
      </w:r>
      <w:proofErr w:type="spellEnd"/>
      <w:r w:rsidRPr="00136E61">
        <w:rPr>
          <w:rFonts w:ascii="Times New Roman" w:eastAsia="Calibri" w:hAnsi="Times New Roman" w:cs="Times New Roman"/>
          <w:sz w:val="28"/>
          <w:szCs w:val="28"/>
          <w:shd w:val="clear" w:color="auto" w:fill="FFFFFF"/>
        </w:rPr>
        <w:t xml:space="preserve"> О. З. , </w:t>
      </w:r>
      <w:proofErr w:type="spellStart"/>
      <w:r w:rsidRPr="00136E61">
        <w:rPr>
          <w:rFonts w:ascii="Times New Roman" w:eastAsia="Calibri" w:hAnsi="Times New Roman" w:cs="Times New Roman"/>
          <w:sz w:val="28"/>
          <w:szCs w:val="28"/>
          <w:shd w:val="clear" w:color="auto" w:fill="FFFFFF"/>
        </w:rPr>
        <w:t>Гургенадзе</w:t>
      </w:r>
      <w:proofErr w:type="spellEnd"/>
      <w:r w:rsidRPr="00136E61">
        <w:rPr>
          <w:rFonts w:ascii="Times New Roman" w:eastAsia="Calibri" w:hAnsi="Times New Roman" w:cs="Times New Roman"/>
          <w:sz w:val="28"/>
          <w:szCs w:val="28"/>
          <w:shd w:val="clear" w:color="auto" w:fill="FFFFFF"/>
        </w:rPr>
        <w:t xml:space="preserve"> А. П. - Москва : ГЭОТАР-Медиа, 2020. - 288 с. - ISBN 978-5-9704-5339-1. - Текст: электронный // ЭБС "Консультант студента</w:t>
      </w:r>
      <w:proofErr w:type="gramStart"/>
      <w:r w:rsidRPr="00136E61">
        <w:rPr>
          <w:rFonts w:ascii="Times New Roman" w:eastAsia="Calibri" w:hAnsi="Times New Roman" w:cs="Times New Roman"/>
          <w:sz w:val="28"/>
          <w:szCs w:val="28"/>
          <w:shd w:val="clear" w:color="auto" w:fill="FFFFFF"/>
        </w:rPr>
        <w:t>" :</w:t>
      </w:r>
      <w:proofErr w:type="gramEnd"/>
      <w:r w:rsidRPr="00136E61">
        <w:rPr>
          <w:rFonts w:ascii="Times New Roman" w:eastAsia="Calibri" w:hAnsi="Times New Roman" w:cs="Times New Roman"/>
          <w:sz w:val="28"/>
          <w:szCs w:val="28"/>
          <w:shd w:val="clear" w:color="auto" w:fill="FFFFFF"/>
        </w:rPr>
        <w:t xml:space="preserve"> [сайт]. - </w:t>
      </w:r>
      <w:proofErr w:type="gramStart"/>
      <w:r w:rsidRPr="00136E61">
        <w:rPr>
          <w:rFonts w:ascii="Times New Roman" w:eastAsia="Calibri" w:hAnsi="Times New Roman" w:cs="Times New Roman"/>
          <w:sz w:val="28"/>
          <w:szCs w:val="28"/>
          <w:shd w:val="clear" w:color="auto" w:fill="FFFFFF"/>
        </w:rPr>
        <w:t>URL :</w:t>
      </w:r>
      <w:proofErr w:type="gramEnd"/>
      <w:r w:rsidRPr="00136E61">
        <w:rPr>
          <w:rFonts w:ascii="Times New Roman" w:eastAsia="Calibri" w:hAnsi="Times New Roman" w:cs="Times New Roman"/>
          <w:sz w:val="28"/>
          <w:szCs w:val="28"/>
          <w:shd w:val="clear" w:color="auto" w:fill="FFFFFF"/>
        </w:rPr>
        <w:t xml:space="preserve"> https://www.studentlibrary.ru/book/ISBN9785970453391.html </w:t>
      </w:r>
    </w:p>
    <w:p w:rsidR="00136E61" w:rsidRPr="00136E61" w:rsidRDefault="00136E61" w:rsidP="003E4263">
      <w:pPr>
        <w:numPr>
          <w:ilvl w:val="0"/>
          <w:numId w:val="39"/>
        </w:numPr>
        <w:spacing w:after="0" w:line="240" w:lineRule="auto"/>
        <w:ind w:firstLine="357"/>
        <w:contextualSpacing/>
        <w:jc w:val="both"/>
        <w:rPr>
          <w:rFonts w:ascii="Times New Roman" w:eastAsia="Calibri" w:hAnsi="Times New Roman" w:cs="Times New Roman"/>
          <w:sz w:val="28"/>
          <w:szCs w:val="28"/>
        </w:rPr>
      </w:pPr>
      <w:r w:rsidRPr="00136E61">
        <w:rPr>
          <w:rFonts w:ascii="Times New Roman" w:eastAsia="Calibri" w:hAnsi="Times New Roman" w:cs="Times New Roman"/>
          <w:sz w:val="28"/>
          <w:szCs w:val="28"/>
        </w:rPr>
        <w:t xml:space="preserve">Трутень, В. П. </w:t>
      </w:r>
      <w:proofErr w:type="spellStart"/>
      <w:r w:rsidRPr="00136E61">
        <w:rPr>
          <w:rFonts w:ascii="Times New Roman" w:eastAsia="Calibri" w:hAnsi="Times New Roman" w:cs="Times New Roman"/>
          <w:sz w:val="28"/>
          <w:szCs w:val="28"/>
        </w:rPr>
        <w:t>Рентгеноанатомия</w:t>
      </w:r>
      <w:proofErr w:type="spellEnd"/>
      <w:r w:rsidRPr="00136E61">
        <w:rPr>
          <w:rFonts w:ascii="Times New Roman" w:eastAsia="Calibri" w:hAnsi="Times New Roman" w:cs="Times New Roman"/>
          <w:sz w:val="28"/>
          <w:szCs w:val="28"/>
        </w:rPr>
        <w:t xml:space="preserve"> и рентгенодиагностика в стоматологии: учебное пособие / Трутень В. П. - </w:t>
      </w:r>
      <w:proofErr w:type="gramStart"/>
      <w:r w:rsidRPr="00136E61">
        <w:rPr>
          <w:rFonts w:ascii="Times New Roman" w:eastAsia="Calibri" w:hAnsi="Times New Roman" w:cs="Times New Roman"/>
          <w:sz w:val="28"/>
          <w:szCs w:val="28"/>
        </w:rPr>
        <w:t>Москва :</w:t>
      </w:r>
      <w:proofErr w:type="gramEnd"/>
      <w:r w:rsidRPr="00136E61">
        <w:rPr>
          <w:rFonts w:ascii="Times New Roman" w:eastAsia="Calibri" w:hAnsi="Times New Roman" w:cs="Times New Roman"/>
          <w:sz w:val="28"/>
          <w:szCs w:val="28"/>
        </w:rPr>
        <w:t xml:space="preserve"> ГЭОТАР-Медиа, 2020. - 256 с. - ISBN 978-5-9704-5472-5. - </w:t>
      </w:r>
      <w:proofErr w:type="gramStart"/>
      <w:r w:rsidRPr="00136E61">
        <w:rPr>
          <w:rFonts w:ascii="Times New Roman" w:eastAsia="Calibri" w:hAnsi="Times New Roman" w:cs="Times New Roman"/>
          <w:sz w:val="28"/>
          <w:szCs w:val="28"/>
        </w:rPr>
        <w:t>Текст :</w:t>
      </w:r>
      <w:proofErr w:type="gramEnd"/>
      <w:r w:rsidRPr="00136E61">
        <w:rPr>
          <w:rFonts w:ascii="Times New Roman" w:eastAsia="Calibri" w:hAnsi="Times New Roman" w:cs="Times New Roman"/>
          <w:sz w:val="28"/>
          <w:szCs w:val="28"/>
        </w:rPr>
        <w:t xml:space="preserve"> электронный // ЭБС "Консультант студента" : [сайт]. - URL : </w:t>
      </w:r>
      <w:hyperlink r:id="rId33" w:history="1">
        <w:r w:rsidRPr="00136E61">
          <w:rPr>
            <w:rFonts w:ascii="Times New Roman" w:eastAsia="Calibri" w:hAnsi="Times New Roman" w:cs="Times New Roman"/>
            <w:sz w:val="28"/>
            <w:szCs w:val="28"/>
            <w:u w:val="single"/>
          </w:rPr>
          <w:t>https://www.studentlibrary.ru/book/ISBN9785970454725.html</w:t>
        </w:r>
      </w:hyperlink>
    </w:p>
    <w:p w:rsidR="00136E61" w:rsidRPr="00136E61" w:rsidRDefault="00136E61" w:rsidP="003E4263">
      <w:pPr>
        <w:numPr>
          <w:ilvl w:val="0"/>
          <w:numId w:val="39"/>
        </w:numPr>
        <w:spacing w:after="0" w:line="240" w:lineRule="auto"/>
        <w:ind w:firstLine="357"/>
        <w:contextualSpacing/>
        <w:jc w:val="both"/>
        <w:rPr>
          <w:rFonts w:ascii="Times New Roman" w:eastAsia="Calibri" w:hAnsi="Times New Roman" w:cs="Times New Roman"/>
          <w:sz w:val="28"/>
          <w:szCs w:val="28"/>
          <w:shd w:val="clear" w:color="auto" w:fill="FFFFFF"/>
        </w:rPr>
      </w:pPr>
      <w:r w:rsidRPr="00136E61">
        <w:rPr>
          <w:rFonts w:ascii="Times New Roman" w:eastAsia="Calibri" w:hAnsi="Times New Roman" w:cs="Times New Roman"/>
          <w:sz w:val="28"/>
          <w:szCs w:val="28"/>
          <w:shd w:val="clear" w:color="auto" w:fill="FFFFFF"/>
        </w:rPr>
        <w:t xml:space="preserve">Челюстно-лицевая хирургия. Учебное пособие для аккредитации специалистов / под общ. ред. Э. А. </w:t>
      </w:r>
      <w:proofErr w:type="spellStart"/>
      <w:r w:rsidRPr="00136E61">
        <w:rPr>
          <w:rFonts w:ascii="Times New Roman" w:eastAsia="Calibri" w:hAnsi="Times New Roman" w:cs="Times New Roman"/>
          <w:sz w:val="28"/>
          <w:szCs w:val="28"/>
          <w:shd w:val="clear" w:color="auto" w:fill="FFFFFF"/>
        </w:rPr>
        <w:t>Базикяна</w:t>
      </w:r>
      <w:proofErr w:type="spellEnd"/>
      <w:r w:rsidRPr="00136E61">
        <w:rPr>
          <w:rFonts w:ascii="Times New Roman" w:eastAsia="Calibri" w:hAnsi="Times New Roman" w:cs="Times New Roman"/>
          <w:sz w:val="28"/>
          <w:szCs w:val="28"/>
          <w:shd w:val="clear" w:color="auto" w:fill="FFFFFF"/>
        </w:rPr>
        <w:t xml:space="preserve">. - </w:t>
      </w:r>
      <w:proofErr w:type="gramStart"/>
      <w:r w:rsidRPr="00136E61">
        <w:rPr>
          <w:rFonts w:ascii="Times New Roman" w:eastAsia="Calibri" w:hAnsi="Times New Roman" w:cs="Times New Roman"/>
          <w:sz w:val="28"/>
          <w:szCs w:val="28"/>
          <w:shd w:val="clear" w:color="auto" w:fill="FFFFFF"/>
        </w:rPr>
        <w:t>Москва :</w:t>
      </w:r>
      <w:proofErr w:type="gramEnd"/>
      <w:r w:rsidRPr="00136E61">
        <w:rPr>
          <w:rFonts w:ascii="Times New Roman" w:eastAsia="Calibri" w:hAnsi="Times New Roman" w:cs="Times New Roman"/>
          <w:sz w:val="28"/>
          <w:szCs w:val="28"/>
          <w:shd w:val="clear" w:color="auto" w:fill="FFFFFF"/>
        </w:rPr>
        <w:t xml:space="preserve"> ГЭОТАР-Медиа, 2023. - 536 с. - ISBN 978-5-9704-7399-3, DOI: 10.33029/9704-7399-3-MFS-2023-1-536. - Электронная версия доступна на сайте ЭБС "Консультант студента</w:t>
      </w:r>
      <w:proofErr w:type="gramStart"/>
      <w:r w:rsidRPr="00136E61">
        <w:rPr>
          <w:rFonts w:ascii="Times New Roman" w:eastAsia="Calibri" w:hAnsi="Times New Roman" w:cs="Times New Roman"/>
          <w:sz w:val="28"/>
          <w:szCs w:val="28"/>
          <w:shd w:val="clear" w:color="auto" w:fill="FFFFFF"/>
        </w:rPr>
        <w:t>" :</w:t>
      </w:r>
      <w:proofErr w:type="gramEnd"/>
      <w:r w:rsidRPr="00136E61">
        <w:rPr>
          <w:rFonts w:ascii="Times New Roman" w:eastAsia="Calibri" w:hAnsi="Times New Roman" w:cs="Times New Roman"/>
          <w:sz w:val="28"/>
          <w:szCs w:val="28"/>
          <w:shd w:val="clear" w:color="auto" w:fill="FFFFFF"/>
        </w:rPr>
        <w:t xml:space="preserve"> [сайт]. URL: https://www.studentlibrary.ru/book/ISBN9785970473993.html </w:t>
      </w:r>
    </w:p>
    <w:p w:rsidR="00136E61" w:rsidRPr="00136E61" w:rsidRDefault="00136E61" w:rsidP="003E4263">
      <w:pPr>
        <w:numPr>
          <w:ilvl w:val="0"/>
          <w:numId w:val="39"/>
        </w:numPr>
        <w:spacing w:after="0" w:line="240" w:lineRule="auto"/>
        <w:ind w:firstLine="357"/>
        <w:contextualSpacing/>
        <w:jc w:val="both"/>
        <w:rPr>
          <w:rFonts w:ascii="Times New Roman" w:eastAsia="Calibri" w:hAnsi="Times New Roman" w:cs="Times New Roman"/>
          <w:sz w:val="28"/>
          <w:szCs w:val="28"/>
        </w:rPr>
      </w:pPr>
      <w:proofErr w:type="spellStart"/>
      <w:r w:rsidRPr="00136E61">
        <w:rPr>
          <w:rFonts w:ascii="Times New Roman" w:eastAsia="Calibri" w:hAnsi="Times New Roman" w:cs="Times New Roman"/>
          <w:sz w:val="28"/>
          <w:szCs w:val="28"/>
        </w:rPr>
        <w:t>Янушевич</w:t>
      </w:r>
      <w:proofErr w:type="spellEnd"/>
      <w:r w:rsidRPr="00136E61">
        <w:rPr>
          <w:rFonts w:ascii="Times New Roman" w:eastAsia="Calibri" w:hAnsi="Times New Roman" w:cs="Times New Roman"/>
          <w:sz w:val="28"/>
          <w:szCs w:val="28"/>
        </w:rPr>
        <w:t xml:space="preserve">, О. О. Стоматология и челюстно-лицевая хирургия. Запись и ведение истории болезни / Под ред. О. О. </w:t>
      </w:r>
      <w:proofErr w:type="spellStart"/>
      <w:r w:rsidRPr="00136E61">
        <w:rPr>
          <w:rFonts w:ascii="Times New Roman" w:eastAsia="Calibri" w:hAnsi="Times New Roman" w:cs="Times New Roman"/>
          <w:sz w:val="28"/>
          <w:szCs w:val="28"/>
        </w:rPr>
        <w:t>Янушевича</w:t>
      </w:r>
      <w:proofErr w:type="spellEnd"/>
      <w:r w:rsidRPr="00136E61">
        <w:rPr>
          <w:rFonts w:ascii="Times New Roman" w:eastAsia="Calibri" w:hAnsi="Times New Roman" w:cs="Times New Roman"/>
          <w:sz w:val="28"/>
          <w:szCs w:val="28"/>
        </w:rPr>
        <w:t xml:space="preserve">, В. В. Афанасьева. - 3-е изд., </w:t>
      </w:r>
      <w:proofErr w:type="spellStart"/>
      <w:r w:rsidRPr="00136E61">
        <w:rPr>
          <w:rFonts w:ascii="Times New Roman" w:eastAsia="Calibri" w:hAnsi="Times New Roman" w:cs="Times New Roman"/>
          <w:sz w:val="28"/>
          <w:szCs w:val="28"/>
        </w:rPr>
        <w:t>перераб</w:t>
      </w:r>
      <w:proofErr w:type="spellEnd"/>
      <w:proofErr w:type="gramStart"/>
      <w:r w:rsidRPr="00136E61">
        <w:rPr>
          <w:rFonts w:ascii="Times New Roman" w:eastAsia="Calibri" w:hAnsi="Times New Roman" w:cs="Times New Roman"/>
          <w:sz w:val="28"/>
          <w:szCs w:val="28"/>
        </w:rPr>
        <w:t>.</w:t>
      </w:r>
      <w:proofErr w:type="gramEnd"/>
      <w:r w:rsidRPr="00136E61">
        <w:rPr>
          <w:rFonts w:ascii="Times New Roman" w:eastAsia="Calibri" w:hAnsi="Times New Roman" w:cs="Times New Roman"/>
          <w:sz w:val="28"/>
          <w:szCs w:val="28"/>
        </w:rPr>
        <w:t xml:space="preserve"> и доп. - Москва: ГЭОТАР-Медиа, 2019. - 176 с. - ISBN 978-5-9704-5199-1. - Текст: электронный // ЭБС "Консультант студента»: [сайт]. - URL : </w:t>
      </w:r>
      <w:hyperlink r:id="rId34" w:history="1">
        <w:r w:rsidRPr="00136E61">
          <w:rPr>
            <w:rFonts w:ascii="Times New Roman" w:eastAsia="Calibri" w:hAnsi="Times New Roman" w:cs="Times New Roman"/>
            <w:sz w:val="28"/>
            <w:szCs w:val="28"/>
            <w:u w:val="single"/>
          </w:rPr>
          <w:t>https://www.studentlibrary.ru/book/ISBN9785970451991.html</w:t>
        </w:r>
      </w:hyperlink>
    </w:p>
    <w:p w:rsidR="00136E61" w:rsidRPr="00136E61" w:rsidRDefault="00136E61" w:rsidP="00136E61">
      <w:pPr>
        <w:spacing w:after="0" w:line="240" w:lineRule="auto"/>
        <w:ind w:left="357"/>
        <w:contextualSpacing/>
        <w:jc w:val="both"/>
        <w:rPr>
          <w:rFonts w:ascii="Times New Roman" w:eastAsia="Calibri" w:hAnsi="Times New Roman" w:cs="Times New Roman"/>
          <w:sz w:val="28"/>
          <w:szCs w:val="28"/>
        </w:rPr>
      </w:pPr>
    </w:p>
    <w:p w:rsidR="00136E61" w:rsidRPr="00136E61" w:rsidRDefault="00136E61" w:rsidP="00136E61">
      <w:pPr>
        <w:spacing w:after="0" w:line="240" w:lineRule="auto"/>
        <w:ind w:left="357"/>
        <w:contextualSpacing/>
        <w:jc w:val="center"/>
        <w:rPr>
          <w:rFonts w:ascii="Times New Roman" w:eastAsia="Calibri" w:hAnsi="Times New Roman" w:cs="Times New Roman"/>
          <w:b/>
          <w:bCs/>
          <w:sz w:val="28"/>
          <w:szCs w:val="28"/>
        </w:rPr>
      </w:pPr>
      <w:r w:rsidRPr="00136E61">
        <w:rPr>
          <w:rFonts w:ascii="Times New Roman" w:eastAsia="Calibri" w:hAnsi="Times New Roman" w:cs="Times New Roman"/>
          <w:b/>
          <w:bCs/>
          <w:sz w:val="28"/>
          <w:szCs w:val="28"/>
        </w:rPr>
        <w:t>Перечень информационных источников (интернет ресурсов) и профессиональных баз данных</w:t>
      </w:r>
    </w:p>
    <w:p w:rsidR="00136E61" w:rsidRPr="00136E61" w:rsidRDefault="00136E61" w:rsidP="003E4263">
      <w:pPr>
        <w:widowControl w:val="0"/>
        <w:numPr>
          <w:ilvl w:val="0"/>
          <w:numId w:val="40"/>
        </w:numPr>
        <w:shd w:val="clear" w:color="auto" w:fill="FFFFFF"/>
        <w:tabs>
          <w:tab w:val="left" w:pos="445"/>
        </w:tabs>
        <w:spacing w:after="0" w:line="240" w:lineRule="auto"/>
        <w:jc w:val="both"/>
        <w:rPr>
          <w:rFonts w:ascii="Times New Roman" w:eastAsia="Times New Roman" w:hAnsi="Times New Roman" w:cs="Times New Roman"/>
          <w:color w:val="000000"/>
          <w:spacing w:val="-2"/>
          <w:sz w:val="28"/>
          <w:szCs w:val="28"/>
          <w:lang w:eastAsia="ru-RU"/>
        </w:rPr>
      </w:pPr>
      <w:bookmarkStart w:id="22" w:name="_Hlk184479096"/>
      <w:r w:rsidRPr="00136E61">
        <w:rPr>
          <w:rFonts w:ascii="Times New Roman" w:eastAsia="Times New Roman" w:hAnsi="Times New Roman" w:cs="Times New Roman"/>
          <w:color w:val="000000"/>
          <w:spacing w:val="-2"/>
          <w:sz w:val="28"/>
          <w:szCs w:val="28"/>
          <w:lang w:eastAsia="ru-RU"/>
        </w:rPr>
        <w:t xml:space="preserve">Внутренняя электронно-библиотечная система (ВЭБС) </w:t>
      </w:r>
      <w:proofErr w:type="spellStart"/>
      <w:r w:rsidRPr="00136E61">
        <w:rPr>
          <w:rFonts w:ascii="Times New Roman" w:eastAsia="Times New Roman" w:hAnsi="Times New Roman" w:cs="Times New Roman"/>
          <w:color w:val="000000"/>
          <w:spacing w:val="-2"/>
          <w:sz w:val="28"/>
          <w:szCs w:val="28"/>
          <w:lang w:eastAsia="ru-RU"/>
        </w:rPr>
        <w:t>ОрГМУ</w:t>
      </w:r>
      <w:proofErr w:type="spellEnd"/>
      <w:r w:rsidRPr="00136E61">
        <w:rPr>
          <w:rFonts w:ascii="Times New Roman" w:eastAsia="Times New Roman" w:hAnsi="Times New Roman" w:cs="Times New Roman"/>
          <w:color w:val="000000"/>
          <w:spacing w:val="-2"/>
          <w:sz w:val="28"/>
          <w:szCs w:val="28"/>
          <w:lang w:eastAsia="ru-RU"/>
        </w:rPr>
        <w:t xml:space="preserve"> </w:t>
      </w:r>
      <w:hyperlink r:id="rId35" w:history="1">
        <w:r w:rsidRPr="00136E61">
          <w:rPr>
            <w:rFonts w:ascii="Times New Roman" w:eastAsia="Times New Roman" w:hAnsi="Times New Roman" w:cs="Times New Roman"/>
            <w:color w:val="000000"/>
            <w:spacing w:val="-2"/>
            <w:sz w:val="28"/>
            <w:szCs w:val="28"/>
            <w:u w:val="single"/>
            <w:lang w:eastAsia="ru-RU"/>
          </w:rPr>
          <w:t>http://lib.orgma.ru/jirbis2/elektronnyj-katalog</w:t>
        </w:r>
      </w:hyperlink>
      <w:r w:rsidRPr="00136E61">
        <w:rPr>
          <w:rFonts w:ascii="Times New Roman" w:eastAsia="Times New Roman" w:hAnsi="Times New Roman" w:cs="Times New Roman"/>
          <w:color w:val="000000"/>
          <w:spacing w:val="-2"/>
          <w:sz w:val="28"/>
          <w:szCs w:val="28"/>
          <w:u w:val="single"/>
          <w:lang w:eastAsia="ru-RU"/>
        </w:rPr>
        <w:t xml:space="preserve"> </w:t>
      </w:r>
    </w:p>
    <w:p w:rsidR="00136E61" w:rsidRPr="00136E61" w:rsidRDefault="00136E61" w:rsidP="003E4263">
      <w:pPr>
        <w:widowControl w:val="0"/>
        <w:numPr>
          <w:ilvl w:val="0"/>
          <w:numId w:val="40"/>
        </w:numPr>
        <w:shd w:val="clear" w:color="auto" w:fill="FFFFFF"/>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ЭБС «Консультант студента» </w:t>
      </w:r>
      <w:hyperlink r:id="rId36" w:history="1">
        <w:r w:rsidRPr="00136E61">
          <w:rPr>
            <w:rFonts w:ascii="Times New Roman" w:eastAsia="Times New Roman" w:hAnsi="Times New Roman" w:cs="Times New Roman"/>
            <w:color w:val="000000"/>
            <w:spacing w:val="-2"/>
            <w:sz w:val="28"/>
            <w:szCs w:val="28"/>
            <w:u w:val="single"/>
            <w:lang w:eastAsia="ru-RU"/>
          </w:rPr>
          <w:t>http://www.studmedlib.ru</w:t>
        </w:r>
      </w:hyperlink>
      <w:r w:rsidRPr="00136E61">
        <w:rPr>
          <w:rFonts w:ascii="Times New Roman" w:eastAsia="Times New Roman" w:hAnsi="Times New Roman" w:cs="Times New Roman"/>
          <w:color w:val="000000"/>
          <w:spacing w:val="-2"/>
          <w:sz w:val="28"/>
          <w:szCs w:val="28"/>
          <w:u w:val="single"/>
          <w:lang w:eastAsia="ru-RU"/>
        </w:rPr>
        <w:t xml:space="preserve"> </w:t>
      </w:r>
    </w:p>
    <w:p w:rsidR="00136E61" w:rsidRPr="00136E61" w:rsidRDefault="00136E61" w:rsidP="003E4263">
      <w:pPr>
        <w:widowControl w:val="0"/>
        <w:numPr>
          <w:ilvl w:val="0"/>
          <w:numId w:val="40"/>
        </w:numPr>
        <w:shd w:val="clear" w:color="auto" w:fill="FFFFFF"/>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Реферативная и </w:t>
      </w:r>
      <w:proofErr w:type="spellStart"/>
      <w:r w:rsidRPr="00136E61">
        <w:rPr>
          <w:rFonts w:ascii="Times New Roman" w:eastAsia="Times New Roman" w:hAnsi="Times New Roman" w:cs="Times New Roman"/>
          <w:color w:val="000000"/>
          <w:spacing w:val="-2"/>
          <w:sz w:val="28"/>
          <w:szCs w:val="28"/>
          <w:lang w:eastAsia="ru-RU"/>
        </w:rPr>
        <w:t>наукометрическая</w:t>
      </w:r>
      <w:proofErr w:type="spellEnd"/>
      <w:r w:rsidRPr="00136E61">
        <w:rPr>
          <w:rFonts w:ascii="Times New Roman" w:eastAsia="Times New Roman" w:hAnsi="Times New Roman" w:cs="Times New Roman"/>
          <w:color w:val="000000"/>
          <w:spacing w:val="-2"/>
          <w:sz w:val="28"/>
          <w:szCs w:val="28"/>
          <w:lang w:eastAsia="ru-RU"/>
        </w:rPr>
        <w:t xml:space="preserve"> база данных </w:t>
      </w:r>
      <w:proofErr w:type="spellStart"/>
      <w:r w:rsidRPr="00136E61">
        <w:rPr>
          <w:rFonts w:ascii="Times New Roman" w:eastAsia="Times New Roman" w:hAnsi="Times New Roman" w:cs="Times New Roman"/>
          <w:color w:val="000000"/>
          <w:spacing w:val="-2"/>
          <w:sz w:val="28"/>
          <w:szCs w:val="28"/>
          <w:lang w:eastAsia="ru-RU"/>
        </w:rPr>
        <w:t>Scopus</w:t>
      </w:r>
      <w:proofErr w:type="spellEnd"/>
      <w:r w:rsidRPr="00136E61">
        <w:rPr>
          <w:rFonts w:ascii="Times New Roman" w:eastAsia="Times New Roman" w:hAnsi="Times New Roman" w:cs="Times New Roman"/>
          <w:color w:val="000000"/>
          <w:spacing w:val="-2"/>
          <w:sz w:val="28"/>
          <w:szCs w:val="28"/>
          <w:lang w:eastAsia="ru-RU"/>
        </w:rPr>
        <w:t xml:space="preserve"> </w:t>
      </w:r>
      <w:hyperlink r:id="rId37" w:history="1">
        <w:r w:rsidRPr="00136E61">
          <w:rPr>
            <w:rFonts w:ascii="Times New Roman" w:eastAsia="Times New Roman" w:hAnsi="Times New Roman" w:cs="Times New Roman"/>
            <w:color w:val="000000"/>
            <w:spacing w:val="-2"/>
            <w:sz w:val="28"/>
            <w:szCs w:val="28"/>
            <w:u w:val="single"/>
            <w:lang w:eastAsia="ru-RU"/>
          </w:rPr>
          <w:t>http://www.scopus.com/</w:t>
        </w:r>
      </w:hyperlink>
      <w:r w:rsidRPr="00136E61">
        <w:rPr>
          <w:rFonts w:ascii="Times New Roman" w:eastAsia="Times New Roman" w:hAnsi="Times New Roman" w:cs="Times New Roman"/>
          <w:color w:val="000000"/>
          <w:spacing w:val="-2"/>
          <w:sz w:val="28"/>
          <w:szCs w:val="28"/>
          <w:u w:val="single"/>
          <w:lang w:eastAsia="ru-RU"/>
        </w:rPr>
        <w:t xml:space="preserve"> </w:t>
      </w:r>
    </w:p>
    <w:p w:rsidR="00136E61" w:rsidRPr="00136E61" w:rsidRDefault="00136E61" w:rsidP="003E4263">
      <w:pPr>
        <w:widowControl w:val="0"/>
        <w:numPr>
          <w:ilvl w:val="0"/>
          <w:numId w:val="40"/>
        </w:numPr>
        <w:shd w:val="clear" w:color="auto" w:fill="FFFFFF"/>
        <w:tabs>
          <w:tab w:val="left" w:pos="445"/>
        </w:tabs>
        <w:spacing w:after="0" w:line="240" w:lineRule="auto"/>
        <w:jc w:val="both"/>
        <w:rPr>
          <w:rFonts w:ascii="Times New Roman" w:eastAsia="Times New Roman" w:hAnsi="Times New Roman" w:cs="Times New Roman"/>
          <w:color w:val="000000"/>
          <w:spacing w:val="-2"/>
          <w:sz w:val="28"/>
          <w:szCs w:val="28"/>
          <w:lang w:val="en-US" w:eastAsia="ru-RU"/>
        </w:rPr>
      </w:pPr>
      <w:r w:rsidRPr="00136E61">
        <w:rPr>
          <w:rFonts w:ascii="Times New Roman" w:eastAsia="Times New Roman" w:hAnsi="Times New Roman" w:cs="Times New Roman"/>
          <w:color w:val="000000"/>
          <w:spacing w:val="-2"/>
          <w:sz w:val="28"/>
          <w:szCs w:val="28"/>
          <w:lang w:eastAsia="ru-RU"/>
        </w:rPr>
        <w:t>ЭБС</w:t>
      </w:r>
      <w:r w:rsidRPr="00136E61">
        <w:rPr>
          <w:rFonts w:ascii="Times New Roman" w:eastAsia="Times New Roman" w:hAnsi="Times New Roman" w:cs="Times New Roman"/>
          <w:color w:val="000000"/>
          <w:spacing w:val="-2"/>
          <w:sz w:val="28"/>
          <w:szCs w:val="28"/>
          <w:lang w:val="en-US" w:eastAsia="ru-RU"/>
        </w:rPr>
        <w:t xml:space="preserve"> </w:t>
      </w:r>
      <w:proofErr w:type="spellStart"/>
      <w:r w:rsidRPr="00136E61">
        <w:rPr>
          <w:rFonts w:ascii="Times New Roman" w:eastAsia="Times New Roman" w:hAnsi="Times New Roman" w:cs="Times New Roman"/>
          <w:color w:val="000000"/>
          <w:spacing w:val="-2"/>
          <w:sz w:val="28"/>
          <w:szCs w:val="28"/>
          <w:lang w:val="en-US" w:eastAsia="ru-RU"/>
        </w:rPr>
        <w:t>IPRbook</w:t>
      </w:r>
      <w:proofErr w:type="spellEnd"/>
      <w:r w:rsidRPr="00136E61">
        <w:rPr>
          <w:rFonts w:ascii="Times New Roman" w:eastAsia="Times New Roman" w:hAnsi="Times New Roman" w:cs="Times New Roman"/>
          <w:color w:val="000000"/>
          <w:spacing w:val="-2"/>
          <w:sz w:val="28"/>
          <w:szCs w:val="28"/>
          <w:lang w:val="en-US" w:eastAsia="ru-RU"/>
        </w:rPr>
        <w:t xml:space="preserve"> </w:t>
      </w:r>
      <w:hyperlink r:id="rId38" w:history="1">
        <w:r w:rsidRPr="00136E61">
          <w:rPr>
            <w:rFonts w:ascii="Times New Roman" w:eastAsia="Times New Roman" w:hAnsi="Times New Roman" w:cs="Times New Roman"/>
            <w:color w:val="000000"/>
            <w:spacing w:val="-2"/>
            <w:sz w:val="28"/>
            <w:szCs w:val="28"/>
            <w:u w:val="single"/>
            <w:lang w:val="en-US" w:eastAsia="ru-RU"/>
          </w:rPr>
          <w:t>http://www.iprbookshop.ru</w:t>
        </w:r>
      </w:hyperlink>
    </w:p>
    <w:p w:rsidR="00136E61" w:rsidRPr="00136E61" w:rsidRDefault="00136E61" w:rsidP="003E4263">
      <w:pPr>
        <w:widowControl w:val="0"/>
        <w:numPr>
          <w:ilvl w:val="0"/>
          <w:numId w:val="40"/>
        </w:numPr>
        <w:shd w:val="clear" w:color="auto" w:fill="FFFFFF"/>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 xml:space="preserve">Научная электронная библиотека: </w:t>
      </w:r>
      <w:hyperlink r:id="rId39" w:history="1">
        <w:r w:rsidRPr="00136E61">
          <w:rPr>
            <w:rFonts w:ascii="Times New Roman" w:eastAsia="Times New Roman" w:hAnsi="Times New Roman" w:cs="Times New Roman"/>
            <w:color w:val="000000"/>
            <w:spacing w:val="-2"/>
            <w:sz w:val="28"/>
            <w:szCs w:val="28"/>
            <w:u w:val="single"/>
            <w:lang w:val="en-US" w:eastAsia="ru-RU"/>
          </w:rPr>
          <w:t>http</w:t>
        </w:r>
        <w:r w:rsidRPr="00136E61">
          <w:rPr>
            <w:rFonts w:ascii="Times New Roman" w:eastAsia="Times New Roman" w:hAnsi="Times New Roman" w:cs="Times New Roman"/>
            <w:color w:val="000000"/>
            <w:spacing w:val="-2"/>
            <w:sz w:val="28"/>
            <w:szCs w:val="28"/>
            <w:u w:val="single"/>
            <w:lang w:eastAsia="ru-RU"/>
          </w:rPr>
          <w:t>://</w:t>
        </w:r>
        <w:r w:rsidRPr="00136E61">
          <w:rPr>
            <w:rFonts w:ascii="Times New Roman" w:eastAsia="Times New Roman" w:hAnsi="Times New Roman" w:cs="Times New Roman"/>
            <w:color w:val="000000"/>
            <w:spacing w:val="-2"/>
            <w:sz w:val="28"/>
            <w:szCs w:val="28"/>
            <w:u w:val="single"/>
            <w:lang w:val="en-US" w:eastAsia="ru-RU"/>
          </w:rPr>
          <w:t>www</w:t>
        </w:r>
        <w:r w:rsidRPr="00136E61">
          <w:rPr>
            <w:rFonts w:ascii="Times New Roman" w:eastAsia="Times New Roman" w:hAnsi="Times New Roman" w:cs="Times New Roman"/>
            <w:color w:val="000000"/>
            <w:spacing w:val="-2"/>
            <w:sz w:val="28"/>
            <w:szCs w:val="28"/>
            <w:u w:val="single"/>
            <w:lang w:eastAsia="ru-RU"/>
          </w:rPr>
          <w:t>.</w:t>
        </w:r>
        <w:proofErr w:type="spellStart"/>
        <w:r w:rsidRPr="00136E61">
          <w:rPr>
            <w:rFonts w:ascii="Times New Roman" w:eastAsia="Times New Roman" w:hAnsi="Times New Roman" w:cs="Times New Roman"/>
            <w:color w:val="000000"/>
            <w:spacing w:val="-2"/>
            <w:sz w:val="28"/>
            <w:szCs w:val="28"/>
            <w:u w:val="single"/>
            <w:lang w:val="en-US" w:eastAsia="ru-RU"/>
          </w:rPr>
          <w:t>eLibrary</w:t>
        </w:r>
        <w:proofErr w:type="spellEnd"/>
        <w:r w:rsidRPr="00136E61">
          <w:rPr>
            <w:rFonts w:ascii="Times New Roman" w:eastAsia="Times New Roman" w:hAnsi="Times New Roman" w:cs="Times New Roman"/>
            <w:color w:val="000000"/>
            <w:spacing w:val="-2"/>
            <w:sz w:val="28"/>
            <w:szCs w:val="28"/>
            <w:u w:val="single"/>
            <w:lang w:eastAsia="ru-RU"/>
          </w:rPr>
          <w:t>.</w:t>
        </w:r>
        <w:proofErr w:type="spellStart"/>
        <w:r w:rsidRPr="00136E61">
          <w:rPr>
            <w:rFonts w:ascii="Times New Roman" w:eastAsia="Times New Roman" w:hAnsi="Times New Roman" w:cs="Times New Roman"/>
            <w:color w:val="000000"/>
            <w:spacing w:val="-2"/>
            <w:sz w:val="28"/>
            <w:szCs w:val="28"/>
            <w:u w:val="single"/>
            <w:lang w:val="en-US" w:eastAsia="ru-RU"/>
          </w:rPr>
          <w:t>ru</w:t>
        </w:r>
        <w:proofErr w:type="spellEnd"/>
      </w:hyperlink>
    </w:p>
    <w:p w:rsidR="00136E61" w:rsidRPr="00136E61" w:rsidRDefault="00136E61" w:rsidP="003E4263">
      <w:pPr>
        <w:widowControl w:val="0"/>
        <w:numPr>
          <w:ilvl w:val="0"/>
          <w:numId w:val="40"/>
        </w:numPr>
        <w:shd w:val="clear" w:color="auto" w:fill="FFFFFF"/>
        <w:tabs>
          <w:tab w:val="left" w:pos="445"/>
        </w:tabs>
        <w:spacing w:after="0" w:line="240" w:lineRule="auto"/>
        <w:jc w:val="both"/>
        <w:rPr>
          <w:rFonts w:ascii="Times New Roman" w:eastAsia="Times New Roman" w:hAnsi="Times New Roman" w:cs="Times New Roman"/>
          <w:color w:val="000000"/>
          <w:spacing w:val="-2"/>
          <w:sz w:val="28"/>
          <w:szCs w:val="28"/>
          <w:lang w:eastAsia="ru-RU"/>
        </w:rPr>
      </w:pPr>
      <w:r w:rsidRPr="00136E61">
        <w:rPr>
          <w:rFonts w:ascii="Times New Roman" w:eastAsia="Times New Roman" w:hAnsi="Times New Roman" w:cs="Times New Roman"/>
          <w:color w:val="000000"/>
          <w:spacing w:val="-2"/>
          <w:sz w:val="28"/>
          <w:szCs w:val="28"/>
          <w:lang w:eastAsia="ru-RU"/>
        </w:rPr>
        <w:t>Информационно-правовая система «Консультант Плюс»</w:t>
      </w:r>
    </w:p>
    <w:p w:rsidR="00136E61" w:rsidRPr="00136E61" w:rsidRDefault="00136E61" w:rsidP="003E4263">
      <w:pPr>
        <w:numPr>
          <w:ilvl w:val="0"/>
          <w:numId w:val="40"/>
        </w:numPr>
        <w:spacing w:after="0" w:line="240" w:lineRule="auto"/>
        <w:contextualSpacing/>
        <w:jc w:val="both"/>
        <w:outlineLvl w:val="2"/>
        <w:rPr>
          <w:rFonts w:ascii="Times New Roman" w:eastAsia="Times New Roman" w:hAnsi="Times New Roman" w:cs="Times New Roman"/>
          <w:color w:val="000000"/>
          <w:sz w:val="28"/>
          <w:szCs w:val="28"/>
          <w:u w:val="single"/>
          <w:lang w:eastAsia="ru-RU"/>
        </w:rPr>
      </w:pPr>
      <w:r w:rsidRPr="00136E61">
        <w:rPr>
          <w:rFonts w:ascii="Times New Roman" w:eastAsia="Times New Roman" w:hAnsi="Times New Roman" w:cs="Times New Roman"/>
          <w:color w:val="000000"/>
          <w:sz w:val="28"/>
          <w:szCs w:val="28"/>
          <w:lang w:eastAsia="ru-RU"/>
        </w:rPr>
        <w:t xml:space="preserve">Большая медицинская библиотека </w:t>
      </w:r>
      <w:hyperlink r:id="rId40" w:history="1">
        <w:r w:rsidRPr="00136E61">
          <w:rPr>
            <w:rFonts w:ascii="Times New Roman" w:eastAsia="Times New Roman" w:hAnsi="Times New Roman" w:cs="Times New Roman"/>
            <w:color w:val="000000"/>
            <w:sz w:val="28"/>
            <w:szCs w:val="28"/>
            <w:u w:val="single"/>
            <w:lang w:eastAsia="ru-RU"/>
          </w:rPr>
          <w:t>http://med-lib.ru/</w:t>
        </w:r>
      </w:hyperlink>
    </w:p>
    <w:p w:rsidR="00136E61" w:rsidRPr="00136E61" w:rsidRDefault="00136E61" w:rsidP="003E4263">
      <w:pPr>
        <w:numPr>
          <w:ilvl w:val="0"/>
          <w:numId w:val="40"/>
        </w:numPr>
        <w:spacing w:after="0" w:line="240" w:lineRule="auto"/>
        <w:contextualSpacing/>
        <w:jc w:val="both"/>
        <w:outlineLvl w:val="2"/>
        <w:rPr>
          <w:rFonts w:ascii="Times New Roman" w:eastAsia="Times New Roman" w:hAnsi="Times New Roman" w:cs="Times New Roman"/>
          <w:color w:val="000000"/>
          <w:sz w:val="28"/>
          <w:szCs w:val="28"/>
          <w:lang w:eastAsia="ru-RU"/>
        </w:rPr>
      </w:pPr>
      <w:r w:rsidRPr="00136E61">
        <w:rPr>
          <w:rFonts w:ascii="Times New Roman" w:eastAsia="Times New Roman" w:hAnsi="Times New Roman" w:cs="Times New Roman"/>
          <w:color w:val="000000"/>
          <w:sz w:val="28"/>
          <w:szCs w:val="28"/>
          <w:shd w:val="clear" w:color="auto" w:fill="FFFFFF"/>
          <w:lang w:eastAsia="ru-RU"/>
        </w:rPr>
        <w:lastRenderedPageBreak/>
        <w:t xml:space="preserve">Федеральная электронная медицинская библиотека </w:t>
      </w:r>
      <w:hyperlink r:id="rId41" w:history="1">
        <w:r w:rsidRPr="00136E61">
          <w:rPr>
            <w:rFonts w:ascii="Times New Roman" w:eastAsia="Times New Roman" w:hAnsi="Times New Roman" w:cs="Times New Roman"/>
            <w:color w:val="000000"/>
            <w:sz w:val="28"/>
            <w:szCs w:val="28"/>
            <w:u w:val="single"/>
            <w:shd w:val="clear" w:color="auto" w:fill="FFFFFF"/>
            <w:lang w:eastAsia="ru-RU"/>
          </w:rPr>
          <w:t>http://www.femb.ru/feml?6246068</w:t>
        </w:r>
      </w:hyperlink>
      <w:r w:rsidRPr="00136E61">
        <w:rPr>
          <w:rFonts w:ascii="Times New Roman" w:eastAsia="Times New Roman" w:hAnsi="Times New Roman" w:cs="Times New Roman"/>
          <w:color w:val="000000"/>
          <w:sz w:val="28"/>
          <w:szCs w:val="28"/>
          <w:shd w:val="clear" w:color="auto" w:fill="FFFFFF"/>
          <w:lang w:eastAsia="ru-RU"/>
        </w:rPr>
        <w:t xml:space="preserve"> </w:t>
      </w:r>
    </w:p>
    <w:p w:rsidR="00136E61" w:rsidRPr="00136E61" w:rsidRDefault="00136E61" w:rsidP="00136E61">
      <w:pPr>
        <w:spacing w:after="0" w:line="240" w:lineRule="auto"/>
        <w:jc w:val="both"/>
        <w:outlineLvl w:val="2"/>
        <w:rPr>
          <w:rFonts w:ascii="Times New Roman" w:eastAsia="Times New Roman" w:hAnsi="Times New Roman" w:cs="Times New Roman"/>
          <w:color w:val="000000"/>
          <w:sz w:val="28"/>
          <w:szCs w:val="28"/>
          <w:lang w:eastAsia="ru-RU"/>
        </w:rPr>
      </w:pPr>
    </w:p>
    <w:p w:rsidR="00136E61" w:rsidRPr="00136E61" w:rsidRDefault="00136E61" w:rsidP="00136E61">
      <w:pPr>
        <w:widowControl w:val="0"/>
        <w:autoSpaceDE w:val="0"/>
        <w:autoSpaceDN w:val="0"/>
        <w:adjustRightInd w:val="0"/>
        <w:spacing w:after="0" w:line="240" w:lineRule="auto"/>
        <w:ind w:left="1069"/>
        <w:jc w:val="center"/>
        <w:outlineLvl w:val="0"/>
        <w:rPr>
          <w:rFonts w:ascii="Times New Roman" w:eastAsia="Calibri" w:hAnsi="Times New Roman" w:cs="Times New Roman"/>
          <w:b/>
          <w:color w:val="000000"/>
          <w:sz w:val="28"/>
          <w:szCs w:val="28"/>
        </w:rPr>
      </w:pPr>
      <w:r w:rsidRPr="00136E61">
        <w:rPr>
          <w:rFonts w:ascii="Times New Roman" w:eastAsia="Calibri" w:hAnsi="Times New Roman" w:cs="Times New Roman"/>
          <w:b/>
          <w:color w:val="000000"/>
          <w:sz w:val="28"/>
          <w:szCs w:val="28"/>
        </w:rPr>
        <w:t>4.7.</w:t>
      </w:r>
      <w:r w:rsidRPr="00136E61">
        <w:rPr>
          <w:rFonts w:ascii="Times New Roman" w:eastAsia="Calibri" w:hAnsi="Times New Roman" w:cs="Times New Roman"/>
          <w:b/>
          <w:color w:val="000000"/>
          <w:sz w:val="28"/>
          <w:szCs w:val="28"/>
        </w:rPr>
        <w:tab/>
        <w:t>Перечень дидактических материалов и оборудования, используемого обучающимися при проведении ГИА</w:t>
      </w:r>
    </w:p>
    <w:p w:rsidR="00136E61" w:rsidRPr="00136E61" w:rsidRDefault="00136E61" w:rsidP="00136E61">
      <w:pPr>
        <w:widowControl w:val="0"/>
        <w:autoSpaceDE w:val="0"/>
        <w:autoSpaceDN w:val="0"/>
        <w:adjustRightInd w:val="0"/>
        <w:spacing w:after="0" w:line="240" w:lineRule="auto"/>
        <w:ind w:firstLine="709"/>
        <w:jc w:val="both"/>
        <w:outlineLvl w:val="0"/>
        <w:rPr>
          <w:rFonts w:ascii="Times New Roman" w:eastAsia="Calibri" w:hAnsi="Times New Roman" w:cs="Times New Roman"/>
          <w:sz w:val="28"/>
          <w:szCs w:val="28"/>
        </w:rPr>
      </w:pPr>
    </w:p>
    <w:tbl>
      <w:tblPr>
        <w:tblStyle w:val="a5"/>
        <w:tblW w:w="9771" w:type="dxa"/>
        <w:tblInd w:w="137" w:type="dxa"/>
        <w:tblLook w:val="04A0" w:firstRow="1" w:lastRow="0" w:firstColumn="1" w:lastColumn="0" w:noHBand="0" w:noVBand="1"/>
      </w:tblPr>
      <w:tblGrid>
        <w:gridCol w:w="3453"/>
        <w:gridCol w:w="6318"/>
      </w:tblGrid>
      <w:tr w:rsidR="00136E61" w:rsidRPr="00136E61" w:rsidTr="00136E61">
        <w:tc>
          <w:tcPr>
            <w:tcW w:w="3453" w:type="dxa"/>
          </w:tcPr>
          <w:p w:rsidR="00136E61" w:rsidRPr="00136E61" w:rsidRDefault="00136E61" w:rsidP="00136E61">
            <w:pPr>
              <w:widowControl w:val="0"/>
              <w:autoSpaceDE w:val="0"/>
              <w:autoSpaceDN w:val="0"/>
              <w:adjustRightInd w:val="0"/>
              <w:jc w:val="center"/>
              <w:outlineLvl w:val="0"/>
              <w:rPr>
                <w:rFonts w:ascii="Times New Roman" w:eastAsia="Calibri" w:hAnsi="Times New Roman" w:cs="Times New Roman"/>
                <w:b/>
                <w:sz w:val="28"/>
                <w:szCs w:val="28"/>
              </w:rPr>
            </w:pPr>
            <w:r w:rsidRPr="00136E61">
              <w:rPr>
                <w:rFonts w:ascii="Times New Roman" w:eastAsia="Calibri" w:hAnsi="Times New Roman" w:cs="Times New Roman"/>
                <w:b/>
                <w:sz w:val="28"/>
                <w:szCs w:val="28"/>
              </w:rPr>
              <w:t>Помещения для приема ГИА</w:t>
            </w:r>
          </w:p>
        </w:tc>
        <w:tc>
          <w:tcPr>
            <w:tcW w:w="6318" w:type="dxa"/>
          </w:tcPr>
          <w:p w:rsidR="00136E61" w:rsidRPr="00136E61" w:rsidRDefault="00136E61" w:rsidP="00136E61">
            <w:pPr>
              <w:widowControl w:val="0"/>
              <w:autoSpaceDE w:val="0"/>
              <w:autoSpaceDN w:val="0"/>
              <w:adjustRightInd w:val="0"/>
              <w:jc w:val="center"/>
              <w:outlineLvl w:val="0"/>
              <w:rPr>
                <w:rFonts w:ascii="Times New Roman" w:eastAsia="Calibri" w:hAnsi="Times New Roman" w:cs="Times New Roman"/>
                <w:b/>
                <w:sz w:val="28"/>
                <w:szCs w:val="28"/>
              </w:rPr>
            </w:pPr>
            <w:r w:rsidRPr="00136E61">
              <w:rPr>
                <w:rFonts w:ascii="Times New Roman" w:eastAsia="Calibri" w:hAnsi="Times New Roman" w:cs="Times New Roman"/>
                <w:b/>
                <w:sz w:val="28"/>
                <w:szCs w:val="28"/>
              </w:rPr>
              <w:t>Оборудование и оснащение</w:t>
            </w:r>
          </w:p>
        </w:tc>
      </w:tr>
      <w:tr w:rsidR="00136E61" w:rsidRPr="00136E61" w:rsidTr="00136E61">
        <w:tc>
          <w:tcPr>
            <w:tcW w:w="3453" w:type="dxa"/>
          </w:tcPr>
          <w:p w:rsidR="00136E61" w:rsidRPr="00136E61" w:rsidRDefault="00136E61" w:rsidP="00136E61">
            <w:pPr>
              <w:widowControl w:val="0"/>
              <w:autoSpaceDE w:val="0"/>
              <w:autoSpaceDN w:val="0"/>
              <w:adjustRightInd w:val="0"/>
              <w:jc w:val="both"/>
              <w:outlineLvl w:val="0"/>
              <w:rPr>
                <w:rFonts w:ascii="Times New Roman" w:eastAsia="Calibri" w:hAnsi="Times New Roman" w:cs="Times New Roman"/>
                <w:bCs/>
                <w:sz w:val="28"/>
                <w:szCs w:val="28"/>
              </w:rPr>
            </w:pPr>
            <w:r w:rsidRPr="00136E61">
              <w:rPr>
                <w:rFonts w:ascii="Times New Roman" w:eastAsia="Calibri" w:hAnsi="Times New Roman" w:cs="Times New Roman"/>
                <w:sz w:val="28"/>
                <w:szCs w:val="28"/>
              </w:rPr>
              <w:t xml:space="preserve">460018. Оренбургская область, г. Оренбург, ул. </w:t>
            </w:r>
            <w:proofErr w:type="spellStart"/>
            <w:r w:rsidRPr="00136E61">
              <w:rPr>
                <w:rFonts w:ascii="Times New Roman" w:eastAsia="Calibri" w:hAnsi="Times New Roman" w:cs="Times New Roman"/>
                <w:sz w:val="28"/>
                <w:szCs w:val="28"/>
              </w:rPr>
              <w:t>Невельская</w:t>
            </w:r>
            <w:proofErr w:type="spellEnd"/>
            <w:r w:rsidRPr="00136E61">
              <w:rPr>
                <w:rFonts w:ascii="Times New Roman" w:eastAsia="Calibri" w:hAnsi="Times New Roman" w:cs="Times New Roman"/>
                <w:sz w:val="28"/>
                <w:szCs w:val="28"/>
              </w:rPr>
              <w:t xml:space="preserve">, 26а. Кафедра терапевтической стоматологии ФГБОУ </w:t>
            </w:r>
            <w:proofErr w:type="spellStart"/>
            <w:r w:rsidRPr="00136E61">
              <w:rPr>
                <w:rFonts w:ascii="Times New Roman" w:eastAsia="Calibri" w:hAnsi="Times New Roman" w:cs="Times New Roman"/>
                <w:sz w:val="28"/>
                <w:szCs w:val="28"/>
              </w:rPr>
              <w:t>ОрГМУ</w:t>
            </w:r>
            <w:proofErr w:type="spellEnd"/>
            <w:r w:rsidRPr="00136E61">
              <w:rPr>
                <w:rFonts w:ascii="Times New Roman" w:eastAsia="Calibri" w:hAnsi="Times New Roman" w:cs="Times New Roman"/>
                <w:sz w:val="28"/>
                <w:szCs w:val="28"/>
              </w:rPr>
              <w:t xml:space="preserve"> Минздрава России, учебная комната №1</w:t>
            </w:r>
          </w:p>
        </w:tc>
        <w:tc>
          <w:tcPr>
            <w:tcW w:w="6318" w:type="dxa"/>
          </w:tcPr>
          <w:p w:rsidR="00136E61" w:rsidRPr="00136E61" w:rsidRDefault="00136E61" w:rsidP="00136E61">
            <w:pPr>
              <w:widowControl w:val="0"/>
              <w:autoSpaceDE w:val="0"/>
              <w:autoSpaceDN w:val="0"/>
              <w:adjustRightInd w:val="0"/>
              <w:jc w:val="both"/>
              <w:outlineLvl w:val="0"/>
              <w:rPr>
                <w:rFonts w:ascii="Times New Roman" w:eastAsia="Calibri" w:hAnsi="Times New Roman" w:cs="Times New Roman"/>
                <w:bCs/>
                <w:sz w:val="28"/>
                <w:szCs w:val="28"/>
              </w:rPr>
            </w:pPr>
            <w:r w:rsidRPr="00136E61">
              <w:rPr>
                <w:rFonts w:ascii="Times New Roman" w:eastAsia="Calibri" w:hAnsi="Times New Roman" w:cs="Times New Roman"/>
                <w:sz w:val="28"/>
                <w:szCs w:val="28"/>
              </w:rPr>
              <w:t xml:space="preserve">Десять посадочных мест, учебная мебель. Мультимедийный комплекс – видеопроектор, экран, ноутбук; десять стоматологических установок. Набор стоматологического инструментария, стоматологического оборудования и медицинских изделий соответствующим стандартам организации оснащения стоматологического кабинета. </w:t>
            </w:r>
          </w:p>
        </w:tc>
      </w:tr>
      <w:tr w:rsidR="00136E61" w:rsidRPr="00136E61" w:rsidTr="00136E61">
        <w:tc>
          <w:tcPr>
            <w:tcW w:w="3453" w:type="dxa"/>
          </w:tcPr>
          <w:p w:rsidR="00136E61" w:rsidRPr="00136E61" w:rsidRDefault="00136E61" w:rsidP="00136E61">
            <w:pPr>
              <w:widowControl w:val="0"/>
              <w:autoSpaceDE w:val="0"/>
              <w:autoSpaceDN w:val="0"/>
              <w:adjustRightInd w:val="0"/>
              <w:jc w:val="both"/>
              <w:outlineLvl w:val="0"/>
              <w:rPr>
                <w:rFonts w:ascii="Times New Roman" w:eastAsia="Calibri" w:hAnsi="Times New Roman" w:cs="Times New Roman"/>
                <w:bCs/>
                <w:sz w:val="28"/>
                <w:szCs w:val="28"/>
              </w:rPr>
            </w:pPr>
            <w:r w:rsidRPr="00136E61">
              <w:rPr>
                <w:rFonts w:ascii="Times New Roman" w:eastAsia="Calibri" w:hAnsi="Times New Roman" w:cs="Times New Roman"/>
                <w:bCs/>
                <w:sz w:val="28"/>
                <w:szCs w:val="28"/>
              </w:rPr>
              <w:t xml:space="preserve">460014. </w:t>
            </w:r>
            <w:r w:rsidRPr="00136E61">
              <w:rPr>
                <w:rFonts w:ascii="Times New Roman" w:eastAsia="Calibri" w:hAnsi="Times New Roman" w:cs="Times New Roman"/>
                <w:sz w:val="28"/>
                <w:szCs w:val="28"/>
              </w:rPr>
              <w:t xml:space="preserve">Оренбургская область, г. Оренбург, ул. Максима Горького, 45. Второй учебный корпус ФГБОУ </w:t>
            </w:r>
            <w:proofErr w:type="spellStart"/>
            <w:r w:rsidRPr="00136E61">
              <w:rPr>
                <w:rFonts w:ascii="Times New Roman" w:eastAsia="Calibri" w:hAnsi="Times New Roman" w:cs="Times New Roman"/>
                <w:sz w:val="28"/>
                <w:szCs w:val="28"/>
              </w:rPr>
              <w:t>ОрГМУ</w:t>
            </w:r>
            <w:proofErr w:type="spellEnd"/>
            <w:r w:rsidRPr="00136E61">
              <w:rPr>
                <w:rFonts w:ascii="Times New Roman" w:eastAsia="Calibri" w:hAnsi="Times New Roman" w:cs="Times New Roman"/>
                <w:sz w:val="28"/>
                <w:szCs w:val="28"/>
              </w:rPr>
              <w:t xml:space="preserve"> Минздрава России, лекционная аудитория </w:t>
            </w:r>
          </w:p>
        </w:tc>
        <w:tc>
          <w:tcPr>
            <w:tcW w:w="6318" w:type="dxa"/>
          </w:tcPr>
          <w:p w:rsidR="00136E61" w:rsidRPr="00136E61" w:rsidRDefault="00136E61" w:rsidP="00136E61">
            <w:pPr>
              <w:widowControl w:val="0"/>
              <w:autoSpaceDE w:val="0"/>
              <w:autoSpaceDN w:val="0"/>
              <w:adjustRightInd w:val="0"/>
              <w:jc w:val="both"/>
              <w:outlineLvl w:val="0"/>
              <w:rPr>
                <w:rFonts w:ascii="Times New Roman" w:eastAsia="Calibri" w:hAnsi="Times New Roman" w:cs="Times New Roman"/>
                <w:bCs/>
                <w:sz w:val="28"/>
                <w:szCs w:val="28"/>
              </w:rPr>
            </w:pPr>
            <w:r w:rsidRPr="00136E61">
              <w:rPr>
                <w:rFonts w:ascii="Times New Roman" w:eastAsia="Calibri" w:hAnsi="Times New Roman" w:cs="Times New Roman"/>
                <w:bCs/>
                <w:sz w:val="28"/>
                <w:szCs w:val="28"/>
              </w:rPr>
              <w:t>Двести посадочных мест, учебная мебель.</w:t>
            </w:r>
            <w:r w:rsidRPr="00136E61">
              <w:rPr>
                <w:rFonts w:ascii="Times New Roman" w:eastAsia="Calibri" w:hAnsi="Times New Roman" w:cs="Times New Roman"/>
                <w:sz w:val="28"/>
                <w:szCs w:val="28"/>
              </w:rPr>
              <w:t xml:space="preserve"> Мультимедийный комплекс – видеопроектор, экран, ноутбуки.</w:t>
            </w:r>
          </w:p>
        </w:tc>
      </w:tr>
      <w:tr w:rsidR="00136E61" w:rsidRPr="00136E61" w:rsidTr="00136E61">
        <w:tc>
          <w:tcPr>
            <w:tcW w:w="3453" w:type="dxa"/>
          </w:tcPr>
          <w:p w:rsidR="00136E61" w:rsidRPr="00136E61" w:rsidRDefault="00136E61" w:rsidP="00136E61">
            <w:pPr>
              <w:widowControl w:val="0"/>
              <w:autoSpaceDE w:val="0"/>
              <w:autoSpaceDN w:val="0"/>
              <w:adjustRightInd w:val="0"/>
              <w:jc w:val="both"/>
              <w:outlineLvl w:val="0"/>
              <w:rPr>
                <w:rFonts w:ascii="Times New Roman" w:eastAsia="Calibri" w:hAnsi="Times New Roman" w:cs="Times New Roman"/>
                <w:bCs/>
                <w:sz w:val="28"/>
                <w:szCs w:val="28"/>
              </w:rPr>
            </w:pPr>
            <w:r w:rsidRPr="00136E61">
              <w:rPr>
                <w:rFonts w:ascii="Times New Roman" w:eastAsia="Calibri" w:hAnsi="Times New Roman" w:cs="Times New Roman"/>
                <w:bCs/>
                <w:sz w:val="28"/>
                <w:szCs w:val="28"/>
              </w:rPr>
              <w:t xml:space="preserve">460019. </w:t>
            </w:r>
            <w:r w:rsidRPr="00136E61">
              <w:rPr>
                <w:rFonts w:ascii="Times New Roman" w:eastAsia="Calibri" w:hAnsi="Times New Roman" w:cs="Times New Roman"/>
                <w:sz w:val="28"/>
                <w:szCs w:val="28"/>
              </w:rPr>
              <w:t xml:space="preserve">Оренбургская область, г. Оренбург, ул. </w:t>
            </w:r>
            <w:proofErr w:type="spellStart"/>
            <w:r w:rsidRPr="00136E61">
              <w:rPr>
                <w:rFonts w:ascii="Times New Roman" w:eastAsia="Calibri" w:hAnsi="Times New Roman" w:cs="Times New Roman"/>
                <w:sz w:val="28"/>
                <w:szCs w:val="28"/>
              </w:rPr>
              <w:t>Шарлыкское</w:t>
            </w:r>
            <w:proofErr w:type="spellEnd"/>
            <w:r w:rsidRPr="00136E61">
              <w:rPr>
                <w:rFonts w:ascii="Times New Roman" w:eastAsia="Calibri" w:hAnsi="Times New Roman" w:cs="Times New Roman"/>
                <w:sz w:val="28"/>
                <w:szCs w:val="28"/>
              </w:rPr>
              <w:t xml:space="preserve"> шоссе, 5. Пятый учебный корпус ФГБОУ </w:t>
            </w:r>
            <w:proofErr w:type="spellStart"/>
            <w:r w:rsidRPr="00136E61">
              <w:rPr>
                <w:rFonts w:ascii="Times New Roman" w:eastAsia="Calibri" w:hAnsi="Times New Roman" w:cs="Times New Roman"/>
                <w:sz w:val="28"/>
                <w:szCs w:val="28"/>
              </w:rPr>
              <w:t>ОрГМУ</w:t>
            </w:r>
            <w:proofErr w:type="spellEnd"/>
            <w:r w:rsidRPr="00136E61">
              <w:rPr>
                <w:rFonts w:ascii="Times New Roman" w:eastAsia="Calibri" w:hAnsi="Times New Roman" w:cs="Times New Roman"/>
                <w:sz w:val="28"/>
                <w:szCs w:val="28"/>
              </w:rPr>
              <w:t xml:space="preserve"> Минздрава России, кафедра «Обучающий </w:t>
            </w:r>
            <w:proofErr w:type="spellStart"/>
            <w:r w:rsidRPr="00136E61">
              <w:rPr>
                <w:rFonts w:ascii="Times New Roman" w:eastAsia="Calibri" w:hAnsi="Times New Roman" w:cs="Times New Roman"/>
                <w:sz w:val="28"/>
                <w:szCs w:val="28"/>
              </w:rPr>
              <w:t>симуляционный</w:t>
            </w:r>
            <w:proofErr w:type="spellEnd"/>
            <w:r w:rsidRPr="00136E61">
              <w:rPr>
                <w:rFonts w:ascii="Times New Roman" w:eastAsia="Calibri" w:hAnsi="Times New Roman" w:cs="Times New Roman"/>
                <w:sz w:val="28"/>
                <w:szCs w:val="28"/>
              </w:rPr>
              <w:t xml:space="preserve"> центр».</w:t>
            </w:r>
          </w:p>
        </w:tc>
        <w:tc>
          <w:tcPr>
            <w:tcW w:w="6318" w:type="dxa"/>
          </w:tcPr>
          <w:p w:rsidR="00136E61" w:rsidRPr="00136E61" w:rsidRDefault="00136E61" w:rsidP="00136E61">
            <w:pPr>
              <w:autoSpaceDE w:val="0"/>
              <w:autoSpaceDN w:val="0"/>
              <w:adjustRightInd w:val="0"/>
              <w:ind w:firstLine="709"/>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 xml:space="preserve">Три станции для проведения объективного структурированного клинического экзамена, этапы которого включают «Стоматологический осмотр». «Анестезия в стоматологической практике», «Препарирование и пломбирование кариозных полостей». Станции имитируют кабинет стоматолога и оснащены стоматологическими установками с фантомами, имеющими сменные челюсти и зубы. Имеются наборы стоматологического инструментария, стоматологического оборудования и медицинских изделий соответствующим стандартам организации оснащения стоматологического кабинета. </w:t>
            </w:r>
          </w:p>
          <w:p w:rsidR="00136E61" w:rsidRPr="00136E61" w:rsidRDefault="00136E61" w:rsidP="00136E61">
            <w:pPr>
              <w:autoSpaceDE w:val="0"/>
              <w:autoSpaceDN w:val="0"/>
              <w:adjustRightInd w:val="0"/>
              <w:ind w:firstLine="708"/>
              <w:jc w:val="both"/>
              <w:rPr>
                <w:rFonts w:ascii="Times New Roman" w:eastAsia="Calibri" w:hAnsi="Times New Roman" w:cs="Times New Roman"/>
                <w:color w:val="000000"/>
                <w:sz w:val="28"/>
                <w:szCs w:val="28"/>
              </w:rPr>
            </w:pPr>
            <w:r w:rsidRPr="00136E61">
              <w:rPr>
                <w:rFonts w:ascii="Times New Roman" w:eastAsia="Calibri" w:hAnsi="Times New Roman" w:cs="Times New Roman"/>
                <w:color w:val="000000"/>
                <w:sz w:val="28"/>
                <w:szCs w:val="28"/>
              </w:rPr>
              <w:t xml:space="preserve">На каждой станции имеется пакет документов, включающий: </w:t>
            </w:r>
          </w:p>
          <w:p w:rsidR="00136E61" w:rsidRPr="00136E61" w:rsidRDefault="00136E61" w:rsidP="00136E61">
            <w:pPr>
              <w:autoSpaceDE w:val="0"/>
              <w:autoSpaceDN w:val="0"/>
              <w:adjustRightInd w:val="0"/>
              <w:ind w:firstLine="708"/>
              <w:jc w:val="both"/>
              <w:rPr>
                <w:rFonts w:ascii="Times New Roman" w:eastAsia="Calibri" w:hAnsi="Times New Roman" w:cs="Times New Roman"/>
                <w:bCs/>
                <w:color w:val="000000"/>
                <w:sz w:val="28"/>
                <w:szCs w:val="28"/>
              </w:rPr>
            </w:pPr>
            <w:r w:rsidRPr="00136E61">
              <w:rPr>
                <w:rFonts w:ascii="Times New Roman" w:eastAsia="Calibri" w:hAnsi="Times New Roman" w:cs="Times New Roman"/>
                <w:color w:val="000000"/>
                <w:sz w:val="28"/>
                <w:szCs w:val="28"/>
              </w:rPr>
              <w:lastRenderedPageBreak/>
              <w:t xml:space="preserve">задания для студентов (брифинги), прописанная зубная формулой для каждой из моделей, амбулаторные карты пациентов, чек-листы для каждого задания. Медицинские карты пациентов заполняются в соответствии с разработанными ситуациями, с заполненными титульными листами (предусмотрено дублирование женскими и мужскими именами, в зависимости от голоса сотрудника, предоставляющего обратную связь). </w:t>
            </w:r>
          </w:p>
        </w:tc>
      </w:tr>
      <w:tr w:rsidR="00136E61" w:rsidRPr="00136E61" w:rsidTr="00136E61">
        <w:tc>
          <w:tcPr>
            <w:tcW w:w="9771" w:type="dxa"/>
            <w:gridSpan w:val="2"/>
          </w:tcPr>
          <w:p w:rsidR="00136E61" w:rsidRPr="00136E61" w:rsidRDefault="00136E61" w:rsidP="00136E61">
            <w:pPr>
              <w:widowControl w:val="0"/>
              <w:autoSpaceDE w:val="0"/>
              <w:autoSpaceDN w:val="0"/>
              <w:adjustRightInd w:val="0"/>
              <w:jc w:val="both"/>
              <w:outlineLvl w:val="0"/>
              <w:rPr>
                <w:rFonts w:ascii="Times New Roman" w:eastAsia="Calibri" w:hAnsi="Times New Roman" w:cs="Times New Roman"/>
                <w:bCs/>
                <w:sz w:val="28"/>
                <w:szCs w:val="28"/>
              </w:rPr>
            </w:pPr>
          </w:p>
        </w:tc>
      </w:tr>
      <w:tr w:rsidR="00136E61" w:rsidRPr="00136E61" w:rsidTr="00136E61">
        <w:tc>
          <w:tcPr>
            <w:tcW w:w="3453" w:type="dxa"/>
          </w:tcPr>
          <w:p w:rsidR="00136E61" w:rsidRPr="00136E61" w:rsidRDefault="00136E61" w:rsidP="00136E61">
            <w:pPr>
              <w:widowControl w:val="0"/>
              <w:autoSpaceDE w:val="0"/>
              <w:autoSpaceDN w:val="0"/>
              <w:adjustRightInd w:val="0"/>
              <w:jc w:val="center"/>
              <w:outlineLvl w:val="0"/>
              <w:rPr>
                <w:rFonts w:ascii="Times New Roman" w:eastAsia="Calibri" w:hAnsi="Times New Roman" w:cs="Times New Roman"/>
                <w:b/>
                <w:sz w:val="28"/>
                <w:szCs w:val="28"/>
              </w:rPr>
            </w:pPr>
            <w:r w:rsidRPr="00136E61">
              <w:rPr>
                <w:rFonts w:ascii="Times New Roman" w:eastAsia="Calibri" w:hAnsi="Times New Roman" w:cs="Times New Roman"/>
                <w:b/>
                <w:sz w:val="28"/>
                <w:szCs w:val="28"/>
              </w:rPr>
              <w:t>Помещения для подготовки к ГИА</w:t>
            </w:r>
          </w:p>
        </w:tc>
        <w:tc>
          <w:tcPr>
            <w:tcW w:w="6318" w:type="dxa"/>
          </w:tcPr>
          <w:p w:rsidR="00136E61" w:rsidRPr="00136E61" w:rsidRDefault="00136E61" w:rsidP="00136E61">
            <w:pPr>
              <w:widowControl w:val="0"/>
              <w:autoSpaceDE w:val="0"/>
              <w:autoSpaceDN w:val="0"/>
              <w:adjustRightInd w:val="0"/>
              <w:jc w:val="center"/>
              <w:outlineLvl w:val="0"/>
              <w:rPr>
                <w:rFonts w:ascii="Times New Roman" w:eastAsia="Calibri" w:hAnsi="Times New Roman" w:cs="Times New Roman"/>
                <w:bCs/>
                <w:sz w:val="28"/>
                <w:szCs w:val="28"/>
              </w:rPr>
            </w:pPr>
            <w:r w:rsidRPr="00136E61">
              <w:rPr>
                <w:rFonts w:ascii="Times New Roman" w:eastAsia="Calibri" w:hAnsi="Times New Roman" w:cs="Times New Roman"/>
                <w:b/>
                <w:sz w:val="28"/>
                <w:szCs w:val="28"/>
              </w:rPr>
              <w:t>Оборудование и оснащение</w:t>
            </w:r>
          </w:p>
        </w:tc>
      </w:tr>
      <w:tr w:rsidR="00136E61" w:rsidRPr="00136E61" w:rsidTr="00136E61">
        <w:tc>
          <w:tcPr>
            <w:tcW w:w="3453" w:type="dxa"/>
          </w:tcPr>
          <w:p w:rsidR="00136E61" w:rsidRPr="00136E61" w:rsidRDefault="00136E61" w:rsidP="00136E61">
            <w:pPr>
              <w:autoSpaceDE w:val="0"/>
              <w:autoSpaceDN w:val="0"/>
              <w:adjustRightInd w:val="0"/>
              <w:rPr>
                <w:rFonts w:ascii="Times New Roman" w:eastAsia="Calibri" w:hAnsi="Times New Roman" w:cs="Times New Roman"/>
                <w:bCs/>
                <w:sz w:val="28"/>
                <w:szCs w:val="28"/>
              </w:rPr>
            </w:pPr>
            <w:r w:rsidRPr="00136E61">
              <w:rPr>
                <w:rFonts w:ascii="Times New Roman" w:eastAsia="Calibri" w:hAnsi="Times New Roman" w:cs="Times New Roman"/>
                <w:sz w:val="28"/>
                <w:szCs w:val="28"/>
              </w:rPr>
              <w:t xml:space="preserve">460018, Оренбургская область, г. Оренбург, ул. </w:t>
            </w:r>
            <w:proofErr w:type="spellStart"/>
            <w:r w:rsidRPr="00136E61">
              <w:rPr>
                <w:rFonts w:ascii="Times New Roman" w:eastAsia="Calibri" w:hAnsi="Times New Roman" w:cs="Times New Roman"/>
                <w:sz w:val="28"/>
                <w:szCs w:val="28"/>
              </w:rPr>
              <w:t>Невельская</w:t>
            </w:r>
            <w:proofErr w:type="spellEnd"/>
            <w:r w:rsidRPr="00136E61">
              <w:rPr>
                <w:rFonts w:ascii="Times New Roman" w:eastAsia="Calibri" w:hAnsi="Times New Roman" w:cs="Times New Roman"/>
                <w:sz w:val="28"/>
                <w:szCs w:val="28"/>
              </w:rPr>
              <w:t xml:space="preserve">, 26а. Кафедра терапевтической стоматологии ФГБОУ </w:t>
            </w:r>
            <w:proofErr w:type="spellStart"/>
            <w:r w:rsidRPr="00136E61">
              <w:rPr>
                <w:rFonts w:ascii="Times New Roman" w:eastAsia="Calibri" w:hAnsi="Times New Roman" w:cs="Times New Roman"/>
                <w:sz w:val="28"/>
                <w:szCs w:val="28"/>
              </w:rPr>
              <w:t>ОрГМУ</w:t>
            </w:r>
            <w:proofErr w:type="spellEnd"/>
            <w:r w:rsidRPr="00136E61">
              <w:rPr>
                <w:rFonts w:ascii="Times New Roman" w:eastAsia="Calibri" w:hAnsi="Times New Roman" w:cs="Times New Roman"/>
                <w:sz w:val="28"/>
                <w:szCs w:val="28"/>
              </w:rPr>
              <w:t xml:space="preserve"> Минздрава России, помещение для самостоятельной работы студентов. </w:t>
            </w:r>
          </w:p>
        </w:tc>
        <w:tc>
          <w:tcPr>
            <w:tcW w:w="6318" w:type="dxa"/>
          </w:tcPr>
          <w:p w:rsidR="00136E61" w:rsidRPr="00136E61" w:rsidRDefault="00136E61" w:rsidP="00136E61">
            <w:pPr>
              <w:widowControl w:val="0"/>
              <w:autoSpaceDE w:val="0"/>
              <w:autoSpaceDN w:val="0"/>
              <w:adjustRightInd w:val="0"/>
              <w:jc w:val="both"/>
              <w:outlineLvl w:val="0"/>
              <w:rPr>
                <w:rFonts w:ascii="Times New Roman" w:eastAsia="Calibri" w:hAnsi="Times New Roman" w:cs="Times New Roman"/>
                <w:bCs/>
                <w:sz w:val="28"/>
                <w:szCs w:val="28"/>
              </w:rPr>
            </w:pPr>
            <w:r w:rsidRPr="00136E61">
              <w:rPr>
                <w:rFonts w:ascii="Times New Roman" w:eastAsia="Calibri" w:hAnsi="Times New Roman" w:cs="Times New Roman"/>
                <w:sz w:val="28"/>
                <w:szCs w:val="28"/>
              </w:rPr>
              <w:t>Десять рабочих мест, обеспеченных ПК с подключением к сети Интернет и доступом в электронную информационно-образовательную среду вуза. Учебные таблицы, учебные слайд-шоу, стоматологические симуляторы.</w:t>
            </w:r>
          </w:p>
        </w:tc>
      </w:tr>
      <w:bookmarkEnd w:id="22"/>
    </w:tbl>
    <w:p w:rsidR="00136E61" w:rsidRPr="00136E61" w:rsidRDefault="00136E61" w:rsidP="00136E61">
      <w:pPr>
        <w:spacing w:after="0" w:line="240" w:lineRule="auto"/>
        <w:rPr>
          <w:rFonts w:ascii="Times New Roman" w:eastAsia="Calibri" w:hAnsi="Times New Roman" w:cs="Times New Roman"/>
          <w:sz w:val="24"/>
          <w:szCs w:val="24"/>
        </w:rPr>
      </w:pPr>
    </w:p>
    <w:p w:rsidR="00136E61" w:rsidRDefault="00136E61"/>
    <w:sectPr w:rsidR="00136E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5A39"/>
    <w:multiLevelType w:val="hybridMultilevel"/>
    <w:tmpl w:val="0EC28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7C2D0F"/>
    <w:multiLevelType w:val="hybridMultilevel"/>
    <w:tmpl w:val="83A853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B92745"/>
    <w:multiLevelType w:val="hybridMultilevel"/>
    <w:tmpl w:val="647AF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8713AA"/>
    <w:multiLevelType w:val="hybridMultilevel"/>
    <w:tmpl w:val="256C1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9367A5"/>
    <w:multiLevelType w:val="hybridMultilevel"/>
    <w:tmpl w:val="C9C2D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1A0059"/>
    <w:multiLevelType w:val="hybridMultilevel"/>
    <w:tmpl w:val="2B42E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874B9D"/>
    <w:multiLevelType w:val="hybridMultilevel"/>
    <w:tmpl w:val="041021A2"/>
    <w:lvl w:ilvl="0" w:tplc="0419000F">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7" w15:restartNumberingAfterBreak="0">
    <w:nsid w:val="14FA74AA"/>
    <w:multiLevelType w:val="hybridMultilevel"/>
    <w:tmpl w:val="FCBA2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CC604D"/>
    <w:multiLevelType w:val="hybridMultilevel"/>
    <w:tmpl w:val="6CE4C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1A0D58"/>
    <w:multiLevelType w:val="hybridMultilevel"/>
    <w:tmpl w:val="4C98EA5A"/>
    <w:lvl w:ilvl="0" w:tplc="0A3026D2">
      <w:start w:val="1"/>
      <w:numFmt w:val="decimal"/>
      <w:lvlText w:val="%1."/>
      <w:lvlJc w:val="left"/>
      <w:pPr>
        <w:tabs>
          <w:tab w:val="num" w:pos="1760"/>
        </w:tabs>
        <w:ind w:left="1760" w:hanging="105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0" w15:restartNumberingAfterBreak="0">
    <w:nsid w:val="16E17400"/>
    <w:multiLevelType w:val="hybridMultilevel"/>
    <w:tmpl w:val="C6E60D12"/>
    <w:lvl w:ilvl="0" w:tplc="47E21F8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AB27B5"/>
    <w:multiLevelType w:val="hybridMultilevel"/>
    <w:tmpl w:val="FD006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F077BB"/>
    <w:multiLevelType w:val="hybridMultilevel"/>
    <w:tmpl w:val="3E7EEA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D864BAC"/>
    <w:multiLevelType w:val="hybridMultilevel"/>
    <w:tmpl w:val="814820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F9F4571"/>
    <w:multiLevelType w:val="multilevel"/>
    <w:tmpl w:val="2CDEB9B8"/>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84B766E"/>
    <w:multiLevelType w:val="hybridMultilevel"/>
    <w:tmpl w:val="4A7E4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1F4154"/>
    <w:multiLevelType w:val="hybridMultilevel"/>
    <w:tmpl w:val="4094BDEA"/>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15:restartNumberingAfterBreak="0">
    <w:nsid w:val="2F186436"/>
    <w:multiLevelType w:val="hybridMultilevel"/>
    <w:tmpl w:val="90CA0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5C76B0"/>
    <w:multiLevelType w:val="hybridMultilevel"/>
    <w:tmpl w:val="0F081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AA2D51"/>
    <w:multiLevelType w:val="hybridMultilevel"/>
    <w:tmpl w:val="7B002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294E86"/>
    <w:multiLevelType w:val="hybridMultilevel"/>
    <w:tmpl w:val="5B9E0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967856"/>
    <w:multiLevelType w:val="hybridMultilevel"/>
    <w:tmpl w:val="857A2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FE38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1A6E71"/>
    <w:multiLevelType w:val="hybridMultilevel"/>
    <w:tmpl w:val="5BFC3EC8"/>
    <w:lvl w:ilvl="0" w:tplc="F5FC455E">
      <w:start w:val="1"/>
      <w:numFmt w:val="decimal"/>
      <w:lvlText w:val="%1."/>
      <w:lvlJc w:val="left"/>
      <w:pPr>
        <w:ind w:left="3337" w:hanging="360"/>
      </w:pPr>
      <w:rPr>
        <w:b w:val="0"/>
        <w:b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455103DE"/>
    <w:multiLevelType w:val="multilevel"/>
    <w:tmpl w:val="20361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D54464"/>
    <w:multiLevelType w:val="hybridMultilevel"/>
    <w:tmpl w:val="21FC4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B163BF"/>
    <w:multiLevelType w:val="hybridMultilevel"/>
    <w:tmpl w:val="E0FCCAD8"/>
    <w:lvl w:ilvl="0" w:tplc="0419000F">
      <w:start w:val="1"/>
      <w:numFmt w:val="decimal"/>
      <w:lvlText w:val="%1."/>
      <w:lvlJc w:val="left"/>
      <w:pPr>
        <w:ind w:left="4612" w:hanging="360"/>
      </w:pPr>
    </w:lvl>
    <w:lvl w:ilvl="1" w:tplc="04190019" w:tentative="1">
      <w:start w:val="1"/>
      <w:numFmt w:val="lowerLetter"/>
      <w:lvlText w:val="%2."/>
      <w:lvlJc w:val="left"/>
      <w:pPr>
        <w:ind w:left="5332" w:hanging="360"/>
      </w:pPr>
    </w:lvl>
    <w:lvl w:ilvl="2" w:tplc="0419001B" w:tentative="1">
      <w:start w:val="1"/>
      <w:numFmt w:val="lowerRoman"/>
      <w:lvlText w:val="%3."/>
      <w:lvlJc w:val="right"/>
      <w:pPr>
        <w:ind w:left="6052" w:hanging="180"/>
      </w:pPr>
    </w:lvl>
    <w:lvl w:ilvl="3" w:tplc="0419000F" w:tentative="1">
      <w:start w:val="1"/>
      <w:numFmt w:val="decimal"/>
      <w:lvlText w:val="%4."/>
      <w:lvlJc w:val="left"/>
      <w:pPr>
        <w:ind w:left="6772" w:hanging="360"/>
      </w:pPr>
    </w:lvl>
    <w:lvl w:ilvl="4" w:tplc="04190019" w:tentative="1">
      <w:start w:val="1"/>
      <w:numFmt w:val="lowerLetter"/>
      <w:lvlText w:val="%5."/>
      <w:lvlJc w:val="left"/>
      <w:pPr>
        <w:ind w:left="7492" w:hanging="360"/>
      </w:pPr>
    </w:lvl>
    <w:lvl w:ilvl="5" w:tplc="0419001B" w:tentative="1">
      <w:start w:val="1"/>
      <w:numFmt w:val="lowerRoman"/>
      <w:lvlText w:val="%6."/>
      <w:lvlJc w:val="right"/>
      <w:pPr>
        <w:ind w:left="8212" w:hanging="180"/>
      </w:pPr>
    </w:lvl>
    <w:lvl w:ilvl="6" w:tplc="0419000F" w:tentative="1">
      <w:start w:val="1"/>
      <w:numFmt w:val="decimal"/>
      <w:lvlText w:val="%7."/>
      <w:lvlJc w:val="left"/>
      <w:pPr>
        <w:ind w:left="8932" w:hanging="360"/>
      </w:pPr>
    </w:lvl>
    <w:lvl w:ilvl="7" w:tplc="04190019" w:tentative="1">
      <w:start w:val="1"/>
      <w:numFmt w:val="lowerLetter"/>
      <w:lvlText w:val="%8."/>
      <w:lvlJc w:val="left"/>
      <w:pPr>
        <w:ind w:left="9652" w:hanging="360"/>
      </w:pPr>
    </w:lvl>
    <w:lvl w:ilvl="8" w:tplc="0419001B" w:tentative="1">
      <w:start w:val="1"/>
      <w:numFmt w:val="lowerRoman"/>
      <w:lvlText w:val="%9."/>
      <w:lvlJc w:val="right"/>
      <w:pPr>
        <w:ind w:left="10372" w:hanging="180"/>
      </w:pPr>
    </w:lvl>
  </w:abstractNum>
  <w:abstractNum w:abstractNumId="27" w15:restartNumberingAfterBreak="0">
    <w:nsid w:val="496A261C"/>
    <w:multiLevelType w:val="multilevel"/>
    <w:tmpl w:val="60900356"/>
    <w:lvl w:ilvl="0">
      <w:start w:val="1"/>
      <w:numFmt w:val="decimal"/>
      <w:lvlText w:val="%1."/>
      <w:lvlJc w:val="left"/>
      <w:pPr>
        <w:ind w:left="720" w:hanging="360"/>
      </w:pPr>
    </w:lvl>
    <w:lvl w:ilvl="1">
      <w:start w:val="4"/>
      <w:numFmt w:val="decimal"/>
      <w:isLgl/>
      <w:lvlText w:val="%1.%2."/>
      <w:lvlJc w:val="left"/>
      <w:pPr>
        <w:ind w:left="1777" w:hanging="360"/>
      </w:pPr>
      <w:rPr>
        <w:rFonts w:hint="default"/>
      </w:rPr>
    </w:lvl>
    <w:lvl w:ilvl="2">
      <w:start w:val="1"/>
      <w:numFmt w:val="decimal"/>
      <w:isLgl/>
      <w:lvlText w:val="%1.%2.%3."/>
      <w:lvlJc w:val="left"/>
      <w:pPr>
        <w:ind w:left="3194" w:hanging="720"/>
      </w:pPr>
      <w:rPr>
        <w:rFonts w:hint="default"/>
      </w:rPr>
    </w:lvl>
    <w:lvl w:ilvl="3">
      <w:start w:val="1"/>
      <w:numFmt w:val="decimal"/>
      <w:isLgl/>
      <w:lvlText w:val="%1.%2.%3.%4."/>
      <w:lvlJc w:val="left"/>
      <w:pPr>
        <w:ind w:left="4251" w:hanging="720"/>
      </w:pPr>
      <w:rPr>
        <w:rFonts w:hint="default"/>
      </w:rPr>
    </w:lvl>
    <w:lvl w:ilvl="4">
      <w:start w:val="1"/>
      <w:numFmt w:val="decimal"/>
      <w:isLgl/>
      <w:lvlText w:val="%1.%2.%3.%4.%5."/>
      <w:lvlJc w:val="left"/>
      <w:pPr>
        <w:ind w:left="5668" w:hanging="1080"/>
      </w:pPr>
      <w:rPr>
        <w:rFonts w:hint="default"/>
      </w:rPr>
    </w:lvl>
    <w:lvl w:ilvl="5">
      <w:start w:val="1"/>
      <w:numFmt w:val="decimal"/>
      <w:isLgl/>
      <w:lvlText w:val="%1.%2.%3.%4.%5.%6."/>
      <w:lvlJc w:val="left"/>
      <w:pPr>
        <w:ind w:left="6725" w:hanging="1080"/>
      </w:pPr>
      <w:rPr>
        <w:rFonts w:hint="default"/>
      </w:rPr>
    </w:lvl>
    <w:lvl w:ilvl="6">
      <w:start w:val="1"/>
      <w:numFmt w:val="decimal"/>
      <w:isLgl/>
      <w:lvlText w:val="%1.%2.%3.%4.%5.%6.%7."/>
      <w:lvlJc w:val="left"/>
      <w:pPr>
        <w:ind w:left="8142" w:hanging="1440"/>
      </w:pPr>
      <w:rPr>
        <w:rFonts w:hint="default"/>
      </w:rPr>
    </w:lvl>
    <w:lvl w:ilvl="7">
      <w:start w:val="1"/>
      <w:numFmt w:val="decimal"/>
      <w:isLgl/>
      <w:lvlText w:val="%1.%2.%3.%4.%5.%6.%7.%8."/>
      <w:lvlJc w:val="left"/>
      <w:pPr>
        <w:ind w:left="9199" w:hanging="1440"/>
      </w:pPr>
      <w:rPr>
        <w:rFonts w:hint="default"/>
      </w:rPr>
    </w:lvl>
    <w:lvl w:ilvl="8">
      <w:start w:val="1"/>
      <w:numFmt w:val="decimal"/>
      <w:isLgl/>
      <w:lvlText w:val="%1.%2.%3.%4.%5.%6.%7.%8.%9."/>
      <w:lvlJc w:val="left"/>
      <w:pPr>
        <w:ind w:left="10616" w:hanging="1800"/>
      </w:pPr>
      <w:rPr>
        <w:rFonts w:hint="default"/>
      </w:rPr>
    </w:lvl>
  </w:abstractNum>
  <w:abstractNum w:abstractNumId="28" w15:restartNumberingAfterBreak="0">
    <w:nsid w:val="4AD639D7"/>
    <w:multiLevelType w:val="hybridMultilevel"/>
    <w:tmpl w:val="6A1416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C760865"/>
    <w:multiLevelType w:val="hybridMultilevel"/>
    <w:tmpl w:val="9B6C0E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E961027"/>
    <w:multiLevelType w:val="hybridMultilevel"/>
    <w:tmpl w:val="9462D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567FF9"/>
    <w:multiLevelType w:val="hybridMultilevel"/>
    <w:tmpl w:val="A18877D2"/>
    <w:lvl w:ilvl="0" w:tplc="0419000F">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7E6AEB"/>
    <w:multiLevelType w:val="hybridMultilevel"/>
    <w:tmpl w:val="27205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2213E7"/>
    <w:multiLevelType w:val="hybridMultilevel"/>
    <w:tmpl w:val="5EF07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42268E1"/>
    <w:multiLevelType w:val="hybridMultilevel"/>
    <w:tmpl w:val="987C5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8904C6"/>
    <w:multiLevelType w:val="hybridMultilevel"/>
    <w:tmpl w:val="99DC35AA"/>
    <w:lvl w:ilvl="0" w:tplc="0419000F">
      <w:start w:val="1"/>
      <w:numFmt w:val="decimal"/>
      <w:lvlText w:val="%1."/>
      <w:lvlJc w:val="left"/>
      <w:pPr>
        <w:ind w:left="782" w:hanging="360"/>
      </w:p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36" w15:restartNumberingAfterBreak="0">
    <w:nsid w:val="593A4D13"/>
    <w:multiLevelType w:val="hybridMultilevel"/>
    <w:tmpl w:val="0DD62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AA82413"/>
    <w:multiLevelType w:val="hybridMultilevel"/>
    <w:tmpl w:val="30EEAA5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8" w15:restartNumberingAfterBreak="0">
    <w:nsid w:val="5B9663A1"/>
    <w:multiLevelType w:val="hybridMultilevel"/>
    <w:tmpl w:val="B1664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C67AA7"/>
    <w:multiLevelType w:val="hybridMultilevel"/>
    <w:tmpl w:val="6BA63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E175C4B"/>
    <w:multiLevelType w:val="hybridMultilevel"/>
    <w:tmpl w:val="DFBCD18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15:restartNumberingAfterBreak="0">
    <w:nsid w:val="608F083D"/>
    <w:multiLevelType w:val="hybridMultilevel"/>
    <w:tmpl w:val="55424BCA"/>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3C0735"/>
    <w:multiLevelType w:val="hybridMultilevel"/>
    <w:tmpl w:val="6400B8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4A54EC8"/>
    <w:multiLevelType w:val="hybridMultilevel"/>
    <w:tmpl w:val="1EBA3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538743E"/>
    <w:multiLevelType w:val="hybridMultilevel"/>
    <w:tmpl w:val="9CACFB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69A6280"/>
    <w:multiLevelType w:val="hybridMultilevel"/>
    <w:tmpl w:val="3FFABE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022286F"/>
    <w:multiLevelType w:val="hybridMultilevel"/>
    <w:tmpl w:val="B9E03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09010FB"/>
    <w:multiLevelType w:val="hybridMultilevel"/>
    <w:tmpl w:val="484ACC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D8581B"/>
    <w:multiLevelType w:val="hybridMultilevel"/>
    <w:tmpl w:val="9BBE581E"/>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7D435612"/>
    <w:multiLevelType w:val="hybridMultilevel"/>
    <w:tmpl w:val="7FA0A9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D5567DC"/>
    <w:multiLevelType w:val="hybridMultilevel"/>
    <w:tmpl w:val="6A1416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47"/>
  </w:num>
  <w:num w:numId="3">
    <w:abstractNumId w:val="48"/>
  </w:num>
  <w:num w:numId="4">
    <w:abstractNumId w:val="24"/>
  </w:num>
  <w:num w:numId="5">
    <w:abstractNumId w:val="21"/>
  </w:num>
  <w:num w:numId="6">
    <w:abstractNumId w:val="35"/>
  </w:num>
  <w:num w:numId="7">
    <w:abstractNumId w:val="39"/>
  </w:num>
  <w:num w:numId="8">
    <w:abstractNumId w:val="19"/>
  </w:num>
  <w:num w:numId="9">
    <w:abstractNumId w:val="36"/>
  </w:num>
  <w:num w:numId="10">
    <w:abstractNumId w:val="18"/>
  </w:num>
  <w:num w:numId="11">
    <w:abstractNumId w:val="13"/>
  </w:num>
  <w:num w:numId="12">
    <w:abstractNumId w:val="34"/>
  </w:num>
  <w:num w:numId="13">
    <w:abstractNumId w:val="7"/>
  </w:num>
  <w:num w:numId="14">
    <w:abstractNumId w:val="6"/>
  </w:num>
  <w:num w:numId="15">
    <w:abstractNumId w:val="20"/>
  </w:num>
  <w:num w:numId="16">
    <w:abstractNumId w:val="2"/>
  </w:num>
  <w:num w:numId="17">
    <w:abstractNumId w:val="11"/>
  </w:num>
  <w:num w:numId="18">
    <w:abstractNumId w:val="15"/>
  </w:num>
  <w:num w:numId="19">
    <w:abstractNumId w:val="33"/>
  </w:num>
  <w:num w:numId="20">
    <w:abstractNumId w:val="3"/>
  </w:num>
  <w:num w:numId="21">
    <w:abstractNumId w:val="27"/>
  </w:num>
  <w:num w:numId="22">
    <w:abstractNumId w:val="5"/>
  </w:num>
  <w:num w:numId="23">
    <w:abstractNumId w:val="0"/>
  </w:num>
  <w:num w:numId="24">
    <w:abstractNumId w:val="23"/>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38"/>
  </w:num>
  <w:num w:numId="28">
    <w:abstractNumId w:val="31"/>
  </w:num>
  <w:num w:numId="29">
    <w:abstractNumId w:val="50"/>
  </w:num>
  <w:num w:numId="30">
    <w:abstractNumId w:val="8"/>
  </w:num>
  <w:num w:numId="31">
    <w:abstractNumId w:val="42"/>
  </w:num>
  <w:num w:numId="32">
    <w:abstractNumId w:val="29"/>
  </w:num>
  <w:num w:numId="33">
    <w:abstractNumId w:val="28"/>
  </w:num>
  <w:num w:numId="34">
    <w:abstractNumId w:val="12"/>
  </w:num>
  <w:num w:numId="35">
    <w:abstractNumId w:val="1"/>
  </w:num>
  <w:num w:numId="36">
    <w:abstractNumId w:val="44"/>
  </w:num>
  <w:num w:numId="37">
    <w:abstractNumId w:val="45"/>
  </w:num>
  <w:num w:numId="38">
    <w:abstractNumId w:val="26"/>
  </w:num>
  <w:num w:numId="39">
    <w:abstractNumId w:val="49"/>
  </w:num>
  <w:num w:numId="40">
    <w:abstractNumId w:val="40"/>
  </w:num>
  <w:num w:numId="41">
    <w:abstractNumId w:val="37"/>
  </w:num>
  <w:num w:numId="42">
    <w:abstractNumId w:val="10"/>
  </w:num>
  <w:num w:numId="43">
    <w:abstractNumId w:val="22"/>
  </w:num>
  <w:num w:numId="44">
    <w:abstractNumId w:val="25"/>
  </w:num>
  <w:num w:numId="45">
    <w:abstractNumId w:val="32"/>
  </w:num>
  <w:num w:numId="46">
    <w:abstractNumId w:val="43"/>
  </w:num>
  <w:num w:numId="47">
    <w:abstractNumId w:val="4"/>
  </w:num>
  <w:num w:numId="48">
    <w:abstractNumId w:val="17"/>
  </w:num>
  <w:num w:numId="49">
    <w:abstractNumId w:val="46"/>
  </w:num>
  <w:num w:numId="50">
    <w:abstractNumId w:val="30"/>
  </w:num>
  <w:num w:numId="51">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8F1"/>
    <w:rsid w:val="00136E61"/>
    <w:rsid w:val="003E4263"/>
    <w:rsid w:val="004105E4"/>
    <w:rsid w:val="00D3172E"/>
    <w:rsid w:val="00FB38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41AB3"/>
  <w15:chartTrackingRefBased/>
  <w15:docId w15:val="{1EE6A810-DFDA-4C3A-A23C-2BA68FD8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136E6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36E61"/>
    <w:rPr>
      <w:rFonts w:ascii="Times New Roman" w:eastAsia="Times New Roman" w:hAnsi="Times New Roman" w:cs="Times New Roman"/>
      <w:b/>
      <w:bCs/>
      <w:sz w:val="36"/>
      <w:szCs w:val="36"/>
      <w:lang w:eastAsia="ru-RU"/>
    </w:rPr>
  </w:style>
  <w:style w:type="paragraph" w:customStyle="1" w:styleId="1">
    <w:name w:val="Абзац списка1"/>
    <w:basedOn w:val="a"/>
    <w:next w:val="a3"/>
    <w:link w:val="a4"/>
    <w:uiPriority w:val="34"/>
    <w:qFormat/>
    <w:rsid w:val="00136E61"/>
    <w:pPr>
      <w:spacing w:after="200" w:line="276" w:lineRule="auto"/>
      <w:ind w:left="720"/>
      <w:contextualSpacing/>
    </w:pPr>
  </w:style>
  <w:style w:type="paragraph" w:styleId="a3">
    <w:name w:val="List Paragraph"/>
    <w:basedOn w:val="a"/>
    <w:uiPriority w:val="34"/>
    <w:qFormat/>
    <w:rsid w:val="00136E61"/>
    <w:pPr>
      <w:ind w:left="720"/>
      <w:contextualSpacing/>
    </w:pPr>
  </w:style>
  <w:style w:type="character" w:customStyle="1" w:styleId="a4">
    <w:name w:val="Абзац списка Знак"/>
    <w:uiPriority w:val="34"/>
    <w:locked/>
    <w:rsid w:val="00136E61"/>
  </w:style>
  <w:style w:type="character" w:styleId="a5">
    <w:name w:val="Strong"/>
    <w:basedOn w:val="a0"/>
    <w:uiPriority w:val="22"/>
    <w:qFormat/>
    <w:rsid w:val="00136E61"/>
    <w:rPr>
      <w:b/>
      <w:bCs/>
    </w:rPr>
  </w:style>
  <w:style w:type="table" w:customStyle="1" w:styleId="10">
    <w:name w:val="Сетка таблицы1"/>
    <w:basedOn w:val="a1"/>
    <w:next w:val="a6"/>
    <w:uiPriority w:val="39"/>
    <w:rsid w:val="0013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13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Гиперссылка1"/>
    <w:basedOn w:val="a0"/>
    <w:uiPriority w:val="99"/>
    <w:unhideWhenUsed/>
    <w:rsid w:val="00136E61"/>
    <w:rPr>
      <w:color w:val="0563C1"/>
      <w:u w:val="single"/>
    </w:rPr>
  </w:style>
  <w:style w:type="character" w:styleId="a7">
    <w:name w:val="Hyperlink"/>
    <w:basedOn w:val="a0"/>
    <w:uiPriority w:val="99"/>
    <w:semiHidden/>
    <w:unhideWhenUsed/>
    <w:rsid w:val="00136E61"/>
    <w:rPr>
      <w:color w:val="0563C1" w:themeColor="hyperlink"/>
      <w:u w:val="single"/>
    </w:rPr>
  </w:style>
  <w:style w:type="paragraph" w:customStyle="1" w:styleId="s1">
    <w:name w:val="s_1"/>
    <w:basedOn w:val="a"/>
    <w:rsid w:val="00136E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Основной текст4"/>
    <w:basedOn w:val="a"/>
    <w:rsid w:val="00136E61"/>
    <w:pPr>
      <w:shd w:val="clear" w:color="auto" w:fill="FFFFFF"/>
      <w:spacing w:before="180" w:after="0" w:line="414" w:lineRule="exact"/>
      <w:ind w:hanging="820"/>
      <w:jc w:val="both"/>
    </w:pPr>
    <w:rPr>
      <w:rFonts w:ascii="Times New Roman" w:eastAsia="Times New Roman" w:hAnsi="Times New Roman" w:cs="Times New Roman"/>
      <w:color w:val="000000"/>
      <w:lang w:eastAsia="ru-RU"/>
    </w:rPr>
  </w:style>
  <w:style w:type="paragraph" w:styleId="a8">
    <w:name w:val="No Spacing"/>
    <w:uiPriority w:val="1"/>
    <w:qFormat/>
    <w:rsid w:val="00136E61"/>
    <w:pPr>
      <w:spacing w:after="0" w:line="240" w:lineRule="auto"/>
    </w:pPr>
    <w:rPr>
      <w:rFonts w:ascii="Times New Roman" w:eastAsia="Times New Roman" w:hAnsi="Times New Roman" w:cs="Times New Roman"/>
      <w:sz w:val="24"/>
      <w:szCs w:val="24"/>
      <w:lang w:eastAsia="ru-RU"/>
    </w:rPr>
  </w:style>
  <w:style w:type="character" w:customStyle="1" w:styleId="3">
    <w:name w:val="Основной текст (3)_"/>
    <w:basedOn w:val="a0"/>
    <w:link w:val="30"/>
    <w:rsid w:val="00136E61"/>
    <w:rPr>
      <w:rFonts w:ascii="Times New Roman" w:eastAsia="Times New Roman" w:hAnsi="Times New Roman" w:cs="Times New Roman"/>
      <w:b/>
      <w:bCs/>
      <w:spacing w:val="-2"/>
      <w:sz w:val="25"/>
      <w:szCs w:val="25"/>
      <w:shd w:val="clear" w:color="auto" w:fill="FFFFFF"/>
    </w:rPr>
  </w:style>
  <w:style w:type="paragraph" w:customStyle="1" w:styleId="30">
    <w:name w:val="Основной текст (3)"/>
    <w:basedOn w:val="a"/>
    <w:link w:val="3"/>
    <w:rsid w:val="00136E61"/>
    <w:pPr>
      <w:widowControl w:val="0"/>
      <w:shd w:val="clear" w:color="auto" w:fill="FFFFFF"/>
      <w:spacing w:before="360" w:after="0" w:line="365" w:lineRule="exact"/>
      <w:jc w:val="right"/>
    </w:pPr>
    <w:rPr>
      <w:rFonts w:ascii="Times New Roman" w:eastAsia="Times New Roman" w:hAnsi="Times New Roman" w:cs="Times New Roman"/>
      <w:b/>
      <w:bCs/>
      <w:spacing w:val="-2"/>
      <w:sz w:val="25"/>
      <w:szCs w:val="25"/>
    </w:rPr>
  </w:style>
  <w:style w:type="character" w:customStyle="1" w:styleId="0pt">
    <w:name w:val="Основной текст + Полужирный;Курсив;Интервал 0 pt"/>
    <w:basedOn w:val="a0"/>
    <w:rsid w:val="00136E61"/>
    <w:rPr>
      <w:rFonts w:ascii="Times New Roman" w:eastAsia="Times New Roman" w:hAnsi="Times New Roman" w:cs="Times New Roman"/>
      <w:b/>
      <w:bCs/>
      <w:i/>
      <w:iCs/>
      <w:smallCaps w:val="0"/>
      <w:strike w:val="0"/>
      <w:color w:val="000000"/>
      <w:spacing w:val="-3"/>
      <w:w w:val="100"/>
      <w:position w:val="0"/>
      <w:sz w:val="25"/>
      <w:szCs w:val="25"/>
      <w:u w:val="none"/>
      <w:shd w:val="clear" w:color="auto" w:fill="FFFFFF"/>
      <w:lang w:val="ru-RU"/>
    </w:rPr>
  </w:style>
  <w:style w:type="paragraph" w:customStyle="1" w:styleId="21">
    <w:name w:val="Основной текст2"/>
    <w:basedOn w:val="a"/>
    <w:rsid w:val="00136E61"/>
    <w:pPr>
      <w:widowControl w:val="0"/>
      <w:shd w:val="clear" w:color="auto" w:fill="FFFFFF"/>
      <w:spacing w:before="660" w:after="0" w:line="638" w:lineRule="exact"/>
      <w:ind w:hanging="440"/>
    </w:pPr>
    <w:rPr>
      <w:rFonts w:ascii="Times New Roman" w:eastAsia="Times New Roman" w:hAnsi="Times New Roman" w:cs="Times New Roman"/>
      <w:color w:val="000000"/>
      <w:spacing w:val="-2"/>
      <w:sz w:val="25"/>
      <w:szCs w:val="25"/>
      <w:lang w:eastAsia="ru-RU"/>
    </w:rPr>
  </w:style>
  <w:style w:type="character" w:customStyle="1" w:styleId="115pt0pt">
    <w:name w:val="Основной текст + 11;5 pt;Интервал 0 pt"/>
    <w:basedOn w:val="a0"/>
    <w:rsid w:val="00136E61"/>
    <w:rPr>
      <w:rFonts w:ascii="Times New Roman" w:eastAsia="Times New Roman" w:hAnsi="Times New Roman" w:cs="Times New Roman"/>
      <w:b w:val="0"/>
      <w:bCs w:val="0"/>
      <w:i w:val="0"/>
      <w:iCs w:val="0"/>
      <w:smallCaps w:val="0"/>
      <w:strike w:val="0"/>
      <w:color w:val="000000"/>
      <w:spacing w:val="-3"/>
      <w:w w:val="100"/>
      <w:position w:val="0"/>
      <w:sz w:val="23"/>
      <w:szCs w:val="23"/>
      <w:u w:val="none"/>
      <w:shd w:val="clear" w:color="auto" w:fill="FFFFFF"/>
      <w:lang w:val="ru-RU"/>
    </w:rPr>
  </w:style>
  <w:style w:type="character" w:customStyle="1" w:styleId="31">
    <w:name w:val="Заголовок №3_"/>
    <w:basedOn w:val="a0"/>
    <w:link w:val="32"/>
    <w:rsid w:val="00136E61"/>
    <w:rPr>
      <w:rFonts w:ascii="Times New Roman" w:eastAsia="Times New Roman" w:hAnsi="Times New Roman" w:cs="Times New Roman"/>
      <w:b/>
      <w:bCs/>
      <w:spacing w:val="-2"/>
      <w:sz w:val="25"/>
      <w:szCs w:val="25"/>
      <w:shd w:val="clear" w:color="auto" w:fill="FFFFFF"/>
    </w:rPr>
  </w:style>
  <w:style w:type="paragraph" w:customStyle="1" w:styleId="32">
    <w:name w:val="Заголовок №3"/>
    <w:basedOn w:val="a"/>
    <w:link w:val="31"/>
    <w:rsid w:val="00136E61"/>
    <w:pPr>
      <w:widowControl w:val="0"/>
      <w:shd w:val="clear" w:color="auto" w:fill="FFFFFF"/>
      <w:spacing w:before="300" w:after="300" w:line="370" w:lineRule="exact"/>
      <w:ind w:hanging="360"/>
      <w:outlineLvl w:val="2"/>
    </w:pPr>
    <w:rPr>
      <w:rFonts w:ascii="Times New Roman" w:eastAsia="Times New Roman" w:hAnsi="Times New Roman" w:cs="Times New Roman"/>
      <w:b/>
      <w:bCs/>
      <w:spacing w:val="-2"/>
      <w:sz w:val="25"/>
      <w:szCs w:val="25"/>
    </w:rPr>
  </w:style>
  <w:style w:type="character" w:customStyle="1" w:styleId="12">
    <w:name w:val="Основной текст1"/>
    <w:basedOn w:val="a0"/>
    <w:rsid w:val="00136E61"/>
    <w:rPr>
      <w:rFonts w:ascii="Times New Roman" w:eastAsia="Times New Roman" w:hAnsi="Times New Roman" w:cs="Times New Roman"/>
      <w:b w:val="0"/>
      <w:bCs w:val="0"/>
      <w:i w:val="0"/>
      <w:iCs w:val="0"/>
      <w:smallCaps w:val="0"/>
      <w:strike w:val="0"/>
      <w:color w:val="000000"/>
      <w:spacing w:val="-2"/>
      <w:w w:val="100"/>
      <w:position w:val="0"/>
      <w:sz w:val="25"/>
      <w:szCs w:val="25"/>
      <w:u w:val="single"/>
      <w:shd w:val="clear" w:color="auto" w:fill="FFFFFF"/>
      <w:lang w:val="ru-RU"/>
    </w:rPr>
  </w:style>
  <w:style w:type="character" w:customStyle="1" w:styleId="9">
    <w:name w:val="Основной текст (9)_"/>
    <w:basedOn w:val="a0"/>
    <w:link w:val="90"/>
    <w:rsid w:val="00136E61"/>
    <w:rPr>
      <w:rFonts w:ascii="Times New Roman" w:eastAsia="Times New Roman" w:hAnsi="Times New Roman" w:cs="Times New Roman"/>
      <w:spacing w:val="1"/>
      <w:sz w:val="27"/>
      <w:szCs w:val="27"/>
      <w:shd w:val="clear" w:color="auto" w:fill="FFFFFF"/>
    </w:rPr>
  </w:style>
  <w:style w:type="paragraph" w:customStyle="1" w:styleId="90">
    <w:name w:val="Основной текст (9)"/>
    <w:basedOn w:val="a"/>
    <w:link w:val="9"/>
    <w:rsid w:val="00136E61"/>
    <w:pPr>
      <w:widowControl w:val="0"/>
      <w:shd w:val="clear" w:color="auto" w:fill="FFFFFF"/>
      <w:spacing w:before="360" w:after="0" w:line="365" w:lineRule="exact"/>
      <w:jc w:val="center"/>
    </w:pPr>
    <w:rPr>
      <w:rFonts w:ascii="Times New Roman" w:eastAsia="Times New Roman" w:hAnsi="Times New Roman" w:cs="Times New Roman"/>
      <w:spacing w:val="1"/>
      <w:sz w:val="27"/>
      <w:szCs w:val="27"/>
    </w:rPr>
  </w:style>
  <w:style w:type="character" w:customStyle="1" w:styleId="9125pt0pt">
    <w:name w:val="Основной текст (9) + 12;5 pt;Полужирный;Интервал 0 pt"/>
    <w:basedOn w:val="9"/>
    <w:rsid w:val="00136E61"/>
    <w:rPr>
      <w:rFonts w:ascii="Times New Roman" w:eastAsia="Times New Roman" w:hAnsi="Times New Roman" w:cs="Times New Roman"/>
      <w:b/>
      <w:bCs/>
      <w:color w:val="000000"/>
      <w:spacing w:val="-2"/>
      <w:w w:val="100"/>
      <w:position w:val="0"/>
      <w:sz w:val="25"/>
      <w:szCs w:val="25"/>
      <w:shd w:val="clear" w:color="auto" w:fill="FFFFFF"/>
      <w:lang w:val="ru-RU"/>
    </w:rPr>
  </w:style>
  <w:style w:type="character" w:customStyle="1" w:styleId="9pt0pt">
    <w:name w:val="Основной текст + 9 pt;Интервал 0 pt"/>
    <w:basedOn w:val="a0"/>
    <w:rsid w:val="00136E6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style>
  <w:style w:type="character" w:customStyle="1" w:styleId="5">
    <w:name w:val="Основной текст (5)_"/>
    <w:basedOn w:val="a0"/>
    <w:link w:val="50"/>
    <w:rsid w:val="00136E61"/>
    <w:rPr>
      <w:rFonts w:ascii="Times New Roman" w:eastAsia="Times New Roman" w:hAnsi="Times New Roman" w:cs="Times New Roman"/>
      <w:spacing w:val="-3"/>
      <w:sz w:val="23"/>
      <w:szCs w:val="23"/>
      <w:shd w:val="clear" w:color="auto" w:fill="FFFFFF"/>
    </w:rPr>
  </w:style>
  <w:style w:type="paragraph" w:customStyle="1" w:styleId="50">
    <w:name w:val="Основной текст (5)"/>
    <w:basedOn w:val="a"/>
    <w:link w:val="5"/>
    <w:rsid w:val="00136E61"/>
    <w:pPr>
      <w:widowControl w:val="0"/>
      <w:shd w:val="clear" w:color="auto" w:fill="FFFFFF"/>
      <w:spacing w:after="0" w:line="274" w:lineRule="exact"/>
      <w:ind w:hanging="1440"/>
    </w:pPr>
    <w:rPr>
      <w:rFonts w:ascii="Times New Roman" w:eastAsia="Times New Roman" w:hAnsi="Times New Roman" w:cs="Times New Roman"/>
      <w:spacing w:val="-3"/>
      <w:sz w:val="23"/>
      <w:szCs w:val="23"/>
    </w:rPr>
  </w:style>
  <w:style w:type="character" w:customStyle="1" w:styleId="22">
    <w:name w:val="Заголовок №2_"/>
    <w:basedOn w:val="a0"/>
    <w:link w:val="23"/>
    <w:rsid w:val="00136E61"/>
    <w:rPr>
      <w:rFonts w:ascii="Times New Roman" w:eastAsia="Times New Roman" w:hAnsi="Times New Roman" w:cs="Times New Roman"/>
      <w:b/>
      <w:bCs/>
      <w:spacing w:val="-2"/>
      <w:sz w:val="25"/>
      <w:szCs w:val="25"/>
      <w:shd w:val="clear" w:color="auto" w:fill="FFFFFF"/>
    </w:rPr>
  </w:style>
  <w:style w:type="paragraph" w:customStyle="1" w:styleId="23">
    <w:name w:val="Заголовок №2"/>
    <w:basedOn w:val="a"/>
    <w:link w:val="22"/>
    <w:rsid w:val="00136E61"/>
    <w:pPr>
      <w:widowControl w:val="0"/>
      <w:shd w:val="clear" w:color="auto" w:fill="FFFFFF"/>
      <w:spacing w:before="300" w:after="480" w:line="0" w:lineRule="atLeast"/>
      <w:jc w:val="center"/>
      <w:outlineLvl w:val="1"/>
    </w:pPr>
    <w:rPr>
      <w:rFonts w:ascii="Times New Roman" w:eastAsia="Times New Roman" w:hAnsi="Times New Roman" w:cs="Times New Roman"/>
      <w:b/>
      <w:bCs/>
      <w:spacing w:val="-2"/>
      <w:sz w:val="25"/>
      <w:szCs w:val="25"/>
    </w:rPr>
  </w:style>
  <w:style w:type="character" w:customStyle="1" w:styleId="40">
    <w:name w:val="Заголовок №4_"/>
    <w:basedOn w:val="a0"/>
    <w:link w:val="41"/>
    <w:rsid w:val="00136E61"/>
    <w:rPr>
      <w:rFonts w:ascii="Times New Roman" w:eastAsia="Times New Roman" w:hAnsi="Times New Roman" w:cs="Times New Roman"/>
      <w:b/>
      <w:bCs/>
      <w:spacing w:val="-2"/>
      <w:sz w:val="25"/>
      <w:szCs w:val="25"/>
      <w:shd w:val="clear" w:color="auto" w:fill="FFFFFF"/>
    </w:rPr>
  </w:style>
  <w:style w:type="paragraph" w:customStyle="1" w:styleId="41">
    <w:name w:val="Заголовок №4"/>
    <w:basedOn w:val="a"/>
    <w:link w:val="40"/>
    <w:rsid w:val="00136E61"/>
    <w:pPr>
      <w:widowControl w:val="0"/>
      <w:shd w:val="clear" w:color="auto" w:fill="FFFFFF"/>
      <w:spacing w:before="300" w:after="60" w:line="0" w:lineRule="atLeast"/>
      <w:ind w:hanging="420"/>
      <w:jc w:val="center"/>
      <w:outlineLvl w:val="3"/>
    </w:pPr>
    <w:rPr>
      <w:rFonts w:ascii="Times New Roman" w:eastAsia="Times New Roman" w:hAnsi="Times New Roman" w:cs="Times New Roman"/>
      <w:b/>
      <w:bCs/>
      <w:spacing w:val="-2"/>
      <w:sz w:val="25"/>
      <w:szCs w:val="25"/>
    </w:rPr>
  </w:style>
  <w:style w:type="character" w:customStyle="1" w:styleId="145pt0pt">
    <w:name w:val="Основной текст + 14;5 pt;Интервал 0 pt"/>
    <w:basedOn w:val="a0"/>
    <w:rsid w:val="00136E61"/>
    <w:rPr>
      <w:rFonts w:ascii="Times New Roman" w:eastAsia="Times New Roman" w:hAnsi="Times New Roman" w:cs="Times New Roman"/>
      <w:b w:val="0"/>
      <w:bCs w:val="0"/>
      <w:i w:val="0"/>
      <w:iCs w:val="0"/>
      <w:smallCaps w:val="0"/>
      <w:strike w:val="0"/>
      <w:color w:val="000000"/>
      <w:spacing w:val="-10"/>
      <w:w w:val="100"/>
      <w:position w:val="0"/>
      <w:sz w:val="29"/>
      <w:szCs w:val="29"/>
      <w:u w:val="none"/>
      <w:shd w:val="clear" w:color="auto" w:fill="FFFFFF"/>
      <w:lang w:val="ru-RU"/>
    </w:rPr>
  </w:style>
  <w:style w:type="paragraph" w:customStyle="1" w:styleId="Default">
    <w:name w:val="Default"/>
    <w:rsid w:val="00136E61"/>
    <w:pPr>
      <w:autoSpaceDE w:val="0"/>
      <w:autoSpaceDN w:val="0"/>
      <w:adjustRightInd w:val="0"/>
      <w:spacing w:after="0" w:line="240" w:lineRule="auto"/>
    </w:pPr>
    <w:rPr>
      <w:rFonts w:ascii="Arial" w:hAnsi="Arial" w:cs="Arial"/>
      <w:color w:val="000000"/>
      <w:sz w:val="24"/>
      <w:szCs w:val="24"/>
    </w:rPr>
  </w:style>
  <w:style w:type="paragraph" w:customStyle="1" w:styleId="33">
    <w:name w:val="Основной текст3"/>
    <w:basedOn w:val="a"/>
    <w:next w:val="a9"/>
    <w:link w:val="aa"/>
    <w:uiPriority w:val="99"/>
    <w:semiHidden/>
    <w:unhideWhenUsed/>
    <w:rsid w:val="00136E61"/>
    <w:pPr>
      <w:spacing w:after="120"/>
    </w:pPr>
  </w:style>
  <w:style w:type="paragraph" w:styleId="a9">
    <w:name w:val="Body Text"/>
    <w:basedOn w:val="a"/>
    <w:link w:val="13"/>
    <w:uiPriority w:val="99"/>
    <w:semiHidden/>
    <w:unhideWhenUsed/>
    <w:rsid w:val="00136E61"/>
    <w:pPr>
      <w:spacing w:after="120"/>
    </w:pPr>
  </w:style>
  <w:style w:type="character" w:customStyle="1" w:styleId="13">
    <w:name w:val="Основной текст Знак1"/>
    <w:basedOn w:val="a0"/>
    <w:link w:val="a9"/>
    <w:uiPriority w:val="99"/>
    <w:semiHidden/>
    <w:rsid w:val="00136E61"/>
  </w:style>
  <w:style w:type="character" w:customStyle="1" w:styleId="aa">
    <w:name w:val="Основной текст Знак"/>
    <w:basedOn w:val="a0"/>
    <w:link w:val="33"/>
    <w:uiPriority w:val="99"/>
    <w:semiHidden/>
    <w:rsid w:val="00136E61"/>
  </w:style>
  <w:style w:type="paragraph" w:styleId="ab">
    <w:name w:val="Body Text First Indent"/>
    <w:basedOn w:val="a"/>
    <w:link w:val="ac"/>
    <w:unhideWhenUsed/>
    <w:rsid w:val="00136E61"/>
    <w:pPr>
      <w:spacing w:after="0" w:line="240" w:lineRule="auto"/>
      <w:ind w:firstLine="425"/>
      <w:jc w:val="both"/>
    </w:pPr>
    <w:rPr>
      <w:rFonts w:ascii="Times New Roman" w:eastAsia="MS Mincho" w:hAnsi="Times New Roman" w:cs="Times New Roman"/>
      <w:sz w:val="20"/>
      <w:szCs w:val="24"/>
      <w:lang w:eastAsia="ru-RU"/>
    </w:rPr>
  </w:style>
  <w:style w:type="character" w:customStyle="1" w:styleId="ac">
    <w:name w:val="Красная строка Знак"/>
    <w:basedOn w:val="13"/>
    <w:link w:val="ab"/>
    <w:rsid w:val="00136E61"/>
    <w:rPr>
      <w:rFonts w:ascii="Times New Roman" w:eastAsia="MS Mincho" w:hAnsi="Times New Roman" w:cs="Times New Roman"/>
      <w:sz w:val="20"/>
      <w:szCs w:val="24"/>
      <w:lang w:eastAsia="ru-RU"/>
    </w:rPr>
  </w:style>
  <w:style w:type="paragraph" w:customStyle="1" w:styleId="14">
    <w:name w:val="Обычный1"/>
    <w:rsid w:val="00136E61"/>
    <w:pPr>
      <w:spacing w:after="0" w:line="240" w:lineRule="auto"/>
    </w:pPr>
    <w:rPr>
      <w:rFonts w:ascii="Times New Roman" w:eastAsia="Times New Roman" w:hAnsi="Times New Roman" w:cs="Times New Roman"/>
      <w:sz w:val="26"/>
      <w:szCs w:val="20"/>
      <w:lang w:eastAsia="ru-RU"/>
    </w:rPr>
  </w:style>
  <w:style w:type="paragraph" w:styleId="ad">
    <w:name w:val="header"/>
    <w:basedOn w:val="a"/>
    <w:link w:val="ae"/>
    <w:uiPriority w:val="99"/>
    <w:unhideWhenUsed/>
    <w:rsid w:val="00136E6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136E61"/>
    <w:rPr>
      <w:rFonts w:ascii="Times New Roman" w:eastAsia="Times New Roman" w:hAnsi="Times New Roman" w:cs="Times New Roman"/>
      <w:sz w:val="24"/>
      <w:szCs w:val="24"/>
      <w:lang w:eastAsia="ru-RU"/>
    </w:rPr>
  </w:style>
  <w:style w:type="paragraph" w:customStyle="1" w:styleId="110">
    <w:name w:val="Заголовок 11"/>
    <w:basedOn w:val="a"/>
    <w:next w:val="a"/>
    <w:rsid w:val="00136E61"/>
    <w:pPr>
      <w:keepNext/>
      <w:spacing w:after="0" w:line="240" w:lineRule="auto"/>
      <w:ind w:firstLine="567"/>
      <w:jc w:val="both"/>
      <w:outlineLvl w:val="0"/>
    </w:pPr>
    <w:rPr>
      <w:rFonts w:ascii="Times New Roman" w:eastAsia="Times New Roman" w:hAnsi="Times New Roman" w:cs="Times New Roman"/>
      <w:b/>
      <w:sz w:val="26"/>
      <w:szCs w:val="20"/>
      <w:lang w:eastAsia="ru-RU"/>
    </w:rPr>
  </w:style>
  <w:style w:type="paragraph" w:customStyle="1" w:styleId="15">
    <w:name w:val="Стиль1"/>
    <w:basedOn w:val="a"/>
    <w:link w:val="16"/>
    <w:qFormat/>
    <w:rsid w:val="00136E61"/>
    <w:rPr>
      <w:rFonts w:ascii="Times New Roman" w:hAnsi="Times New Roman" w:cs="Times New Roman"/>
      <w:noProof/>
      <w:sz w:val="28"/>
      <w:szCs w:val="28"/>
      <w:lang w:eastAsia="ru-RU"/>
    </w:rPr>
  </w:style>
  <w:style w:type="character" w:customStyle="1" w:styleId="16">
    <w:name w:val="Стиль1 Знак"/>
    <w:basedOn w:val="a0"/>
    <w:link w:val="15"/>
    <w:rsid w:val="00136E61"/>
    <w:rPr>
      <w:rFonts w:ascii="Times New Roman" w:hAnsi="Times New Roman" w:cs="Times New Roman"/>
      <w:noProof/>
      <w:sz w:val="28"/>
      <w:szCs w:val="28"/>
      <w:lang w:eastAsia="ru-RU"/>
    </w:rPr>
  </w:style>
  <w:style w:type="paragraph" w:customStyle="1" w:styleId="17">
    <w:name w:val="Текст выноски1"/>
    <w:basedOn w:val="a"/>
    <w:next w:val="af"/>
    <w:link w:val="af0"/>
    <w:uiPriority w:val="99"/>
    <w:semiHidden/>
    <w:unhideWhenUsed/>
    <w:rsid w:val="00136E61"/>
    <w:pPr>
      <w:spacing w:after="0" w:line="240" w:lineRule="auto"/>
    </w:pPr>
    <w:rPr>
      <w:rFonts w:ascii="Tahoma" w:hAnsi="Tahoma" w:cs="Tahoma"/>
      <w:sz w:val="16"/>
      <w:szCs w:val="16"/>
    </w:rPr>
  </w:style>
  <w:style w:type="paragraph" w:styleId="af">
    <w:name w:val="Balloon Text"/>
    <w:basedOn w:val="a"/>
    <w:link w:val="18"/>
    <w:uiPriority w:val="99"/>
    <w:semiHidden/>
    <w:unhideWhenUsed/>
    <w:rsid w:val="00136E61"/>
    <w:pPr>
      <w:spacing w:after="0" w:line="240" w:lineRule="auto"/>
    </w:pPr>
    <w:rPr>
      <w:rFonts w:ascii="Segoe UI" w:hAnsi="Segoe UI" w:cs="Segoe UI"/>
      <w:sz w:val="18"/>
      <w:szCs w:val="18"/>
    </w:rPr>
  </w:style>
  <w:style w:type="character" w:customStyle="1" w:styleId="18">
    <w:name w:val="Текст выноски Знак1"/>
    <w:basedOn w:val="a0"/>
    <w:link w:val="af"/>
    <w:uiPriority w:val="99"/>
    <w:semiHidden/>
    <w:rsid w:val="00136E61"/>
    <w:rPr>
      <w:rFonts w:ascii="Segoe UI" w:hAnsi="Segoe UI" w:cs="Segoe UI"/>
      <w:sz w:val="18"/>
      <w:szCs w:val="18"/>
    </w:rPr>
  </w:style>
  <w:style w:type="character" w:customStyle="1" w:styleId="af0">
    <w:name w:val="Текст выноски Знак"/>
    <w:basedOn w:val="a0"/>
    <w:link w:val="17"/>
    <w:uiPriority w:val="99"/>
    <w:semiHidden/>
    <w:rsid w:val="00136E61"/>
    <w:rPr>
      <w:rFonts w:ascii="Tahoma" w:hAnsi="Tahoma" w:cs="Tahoma"/>
      <w:sz w:val="16"/>
      <w:szCs w:val="16"/>
    </w:rPr>
  </w:style>
  <w:style w:type="character" w:customStyle="1" w:styleId="19">
    <w:name w:val="Неразрешенное упоминание1"/>
    <w:basedOn w:val="a0"/>
    <w:uiPriority w:val="99"/>
    <w:semiHidden/>
    <w:unhideWhenUsed/>
    <w:rsid w:val="00136E61"/>
    <w:rPr>
      <w:color w:val="605E5C"/>
      <w:shd w:val="clear" w:color="auto" w:fill="E1DFDD"/>
    </w:rPr>
  </w:style>
  <w:style w:type="paragraph" w:customStyle="1" w:styleId="1a">
    <w:name w:val="Текст примечания1"/>
    <w:basedOn w:val="a"/>
    <w:next w:val="af1"/>
    <w:link w:val="af2"/>
    <w:uiPriority w:val="99"/>
    <w:unhideWhenUsed/>
    <w:rsid w:val="00136E61"/>
    <w:pPr>
      <w:spacing w:line="240" w:lineRule="auto"/>
    </w:pPr>
    <w:rPr>
      <w:sz w:val="20"/>
      <w:szCs w:val="20"/>
    </w:rPr>
  </w:style>
  <w:style w:type="paragraph" w:styleId="af1">
    <w:name w:val="annotation text"/>
    <w:basedOn w:val="a"/>
    <w:link w:val="1b"/>
    <w:uiPriority w:val="99"/>
    <w:semiHidden/>
    <w:unhideWhenUsed/>
    <w:rsid w:val="00136E61"/>
    <w:pPr>
      <w:spacing w:line="240" w:lineRule="auto"/>
    </w:pPr>
    <w:rPr>
      <w:sz w:val="20"/>
      <w:szCs w:val="20"/>
    </w:rPr>
  </w:style>
  <w:style w:type="character" w:customStyle="1" w:styleId="1b">
    <w:name w:val="Текст примечания Знак1"/>
    <w:basedOn w:val="a0"/>
    <w:link w:val="af1"/>
    <w:uiPriority w:val="99"/>
    <w:semiHidden/>
    <w:rsid w:val="00136E61"/>
    <w:rPr>
      <w:sz w:val="20"/>
      <w:szCs w:val="20"/>
    </w:rPr>
  </w:style>
  <w:style w:type="character" w:customStyle="1" w:styleId="af2">
    <w:name w:val="Текст примечания Знак"/>
    <w:basedOn w:val="a0"/>
    <w:link w:val="1a"/>
    <w:uiPriority w:val="99"/>
    <w:rsid w:val="00136E61"/>
    <w:rPr>
      <w:sz w:val="20"/>
      <w:szCs w:val="20"/>
    </w:rPr>
  </w:style>
  <w:style w:type="paragraph" w:styleId="af3">
    <w:name w:val="Title"/>
    <w:basedOn w:val="a"/>
    <w:link w:val="af4"/>
    <w:uiPriority w:val="10"/>
    <w:qFormat/>
    <w:rsid w:val="00136E61"/>
    <w:pPr>
      <w:spacing w:after="0" w:line="240" w:lineRule="auto"/>
      <w:jc w:val="center"/>
    </w:pPr>
    <w:rPr>
      <w:rFonts w:ascii="Times New Roman" w:eastAsia="Times New Roman" w:hAnsi="Times New Roman" w:cs="Times New Roman"/>
      <w:b/>
      <w:bCs/>
      <w:sz w:val="28"/>
      <w:szCs w:val="24"/>
      <w:lang w:eastAsia="ru-RU"/>
    </w:rPr>
  </w:style>
  <w:style w:type="character" w:customStyle="1" w:styleId="af4">
    <w:name w:val="Заголовок Знак"/>
    <w:basedOn w:val="a0"/>
    <w:link w:val="af3"/>
    <w:uiPriority w:val="10"/>
    <w:rsid w:val="00136E61"/>
    <w:rPr>
      <w:rFonts w:ascii="Times New Roman" w:eastAsia="Times New Roman" w:hAnsi="Times New Roman" w:cs="Times New Roman"/>
      <w:b/>
      <w:bCs/>
      <w:sz w:val="28"/>
      <w:szCs w:val="24"/>
      <w:lang w:eastAsia="ru-RU"/>
    </w:rPr>
  </w:style>
  <w:style w:type="paragraph" w:styleId="af5">
    <w:name w:val="annotation subject"/>
    <w:basedOn w:val="af1"/>
    <w:next w:val="af1"/>
    <w:link w:val="af6"/>
    <w:uiPriority w:val="99"/>
    <w:semiHidden/>
    <w:unhideWhenUsed/>
    <w:rsid w:val="00136E61"/>
    <w:rPr>
      <w:b/>
      <w:bCs/>
    </w:rPr>
  </w:style>
  <w:style w:type="character" w:customStyle="1" w:styleId="af6">
    <w:name w:val="Тема примечания Знак"/>
    <w:basedOn w:val="af2"/>
    <w:link w:val="af5"/>
    <w:uiPriority w:val="99"/>
    <w:semiHidden/>
    <w:rsid w:val="00136E61"/>
    <w:rPr>
      <w:b/>
      <w:bCs/>
      <w:sz w:val="20"/>
      <w:szCs w:val="20"/>
    </w:rPr>
  </w:style>
  <w:style w:type="character" w:customStyle="1" w:styleId="1c">
    <w:name w:val="Тема примечания Знак1"/>
    <w:basedOn w:val="1b"/>
    <w:link w:val="af5"/>
    <w:uiPriority w:val="99"/>
    <w:semiHidden/>
    <w:rsid w:val="00136E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1%80%D0%B0%D1%87" TargetMode="External"/><Relationship Id="rId13" Type="http://schemas.openxmlformats.org/officeDocument/2006/relationships/hyperlink" Target="https://www.studentlibrary.ru/book/ISBN9785970449325.html" TargetMode="External"/><Relationship Id="rId18" Type="http://schemas.openxmlformats.org/officeDocument/2006/relationships/hyperlink" Target="https://www.studentlibrary.ru/book/ISBN9785970472682.html" TargetMode="External"/><Relationship Id="rId26" Type="http://schemas.openxmlformats.org/officeDocument/2006/relationships/hyperlink" Target="https://www.studentlibrary.ru/book/ISBN9785970447949.html" TargetMode="External"/><Relationship Id="rId39" Type="http://schemas.openxmlformats.org/officeDocument/2006/relationships/hyperlink" Target="http://www.eLibrary.ru" TargetMode="External"/><Relationship Id="rId3" Type="http://schemas.openxmlformats.org/officeDocument/2006/relationships/settings" Target="settings.xml"/><Relationship Id="rId21" Type="http://schemas.openxmlformats.org/officeDocument/2006/relationships/hyperlink" Target="https://www.studentlibrary.ru/book/ISBN9785970460184.html" TargetMode="External"/><Relationship Id="rId34" Type="http://schemas.openxmlformats.org/officeDocument/2006/relationships/hyperlink" Target="https://www.studentlibrary.ru/book/ISBN9785970451991.html"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studentlibrary.ru/book/ISBN9785970447741.html" TargetMode="External"/><Relationship Id="rId17" Type="http://schemas.openxmlformats.org/officeDocument/2006/relationships/hyperlink" Target="https://www.studentlibrary.ru/book/ISBN9785970451298.html" TargetMode="External"/><Relationship Id="rId25" Type="http://schemas.openxmlformats.org/officeDocument/2006/relationships/hyperlink" Target="https://www.studentlibrary.ru/book/ISBN9785970460559.html" TargetMode="External"/><Relationship Id="rId33" Type="http://schemas.openxmlformats.org/officeDocument/2006/relationships/hyperlink" Target="https://www.studentlibrary.ru/book/ISBN9785970454725.html" TargetMode="External"/><Relationship Id="rId38" Type="http://schemas.openxmlformats.org/officeDocument/2006/relationships/hyperlink" Target="http://www.iprbookshop.ru" TargetMode="External"/><Relationship Id="rId2" Type="http://schemas.openxmlformats.org/officeDocument/2006/relationships/styles" Target="styles.xml"/><Relationship Id="rId16" Type="http://schemas.openxmlformats.org/officeDocument/2006/relationships/hyperlink" Target="https://www.studentlibrary.ru/book/ISBN9785970440490.html" TargetMode="External"/><Relationship Id="rId20" Type="http://schemas.openxmlformats.org/officeDocument/2006/relationships/hyperlink" Target="https://www.studentlibrary.ru/book/ISBN9785970474549.html" TargetMode="External"/><Relationship Id="rId29" Type="http://schemas.openxmlformats.org/officeDocument/2006/relationships/hyperlink" Target="https://www.studentlibrary.ru/book/ISBN9785970435526.html" TargetMode="External"/><Relationship Id="rId41" Type="http://schemas.openxmlformats.org/officeDocument/2006/relationships/hyperlink" Target="http://www.femb.ru/feml?6246068"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studentlibrary.ru/book/ISBN9785970474907.html" TargetMode="External"/><Relationship Id="rId24" Type="http://schemas.openxmlformats.org/officeDocument/2006/relationships/hyperlink" Target="https://www.studentlibrary.ru/book/ISBN9785970453902.html" TargetMode="External"/><Relationship Id="rId32" Type="http://schemas.openxmlformats.org/officeDocument/2006/relationships/hyperlink" Target="https://www.studentlibrary.ru/book/ISBN9785970460801.html" TargetMode="External"/><Relationship Id="rId37" Type="http://schemas.openxmlformats.org/officeDocument/2006/relationships/hyperlink" Target="http://www.scopus.com/" TargetMode="External"/><Relationship Id="rId40" Type="http://schemas.openxmlformats.org/officeDocument/2006/relationships/hyperlink" Target="http://med-lib.ru/" TargetMode="External"/><Relationship Id="rId5" Type="http://schemas.openxmlformats.org/officeDocument/2006/relationships/image" Target="media/image1.emf"/><Relationship Id="rId15" Type="http://schemas.openxmlformats.org/officeDocument/2006/relationships/hyperlink" Target="https://www.studentlibrary.ru/book/ISBN9785970448915.html" TargetMode="External"/><Relationship Id="rId23" Type="http://schemas.openxmlformats.org/officeDocument/2006/relationships/hyperlink" Target="https://www.studentlibrary.ru/book/ISBN9785970479117.html" TargetMode="External"/><Relationship Id="rId28" Type="http://schemas.openxmlformats.org/officeDocument/2006/relationships/hyperlink" Target="https://www.studentlibrary.ru/book/ISBN9785970445914.html" TargetMode="External"/><Relationship Id="rId36" Type="http://schemas.openxmlformats.org/officeDocument/2006/relationships/hyperlink" Target="http://www.studmedlib.ru" TargetMode="External"/><Relationship Id="rId10" Type="http://schemas.openxmlformats.org/officeDocument/2006/relationships/hyperlink" Target="https://www.orgma.ru/files/sveden/document/%D0%9F_093.022024_%D0%93%D0%98%D0%90.pdf" TargetMode="External"/><Relationship Id="rId19" Type="http://schemas.openxmlformats.org/officeDocument/2006/relationships/hyperlink" Target="https://www.studentlibrary.ru/book/ISBN9785970462607.html" TargetMode="External"/><Relationship Id="rId31" Type="http://schemas.openxmlformats.org/officeDocument/2006/relationships/hyperlink" Target="http://www.studmedlib.ru/ru/book/ISBN9785970435953.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studentlibrary.ru/book/ISBN9785970456569.html" TargetMode="External"/><Relationship Id="rId22" Type="http://schemas.openxmlformats.org/officeDocument/2006/relationships/hyperlink" Target="https://www.studentlibrary.ru/book/ISBN9785970436691.html" TargetMode="External"/><Relationship Id="rId27" Type="http://schemas.openxmlformats.org/officeDocument/2006/relationships/hyperlink" Target="https://www.studentlibrary.ru/book/ISBN9785970452721.html" TargetMode="External"/><Relationship Id="rId30" Type="http://schemas.openxmlformats.org/officeDocument/2006/relationships/hyperlink" Target="https://www.studentlibrary.ru/book/ISBN9785423503765.html" TargetMode="External"/><Relationship Id="rId35" Type="http://schemas.openxmlformats.org/officeDocument/2006/relationships/hyperlink" Target="http://lib.orgma.ru/jirbis2/elektronnyj-katalog"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59</Pages>
  <Words>17364</Words>
  <Characters>98981</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Нигматуллина Танвера Хуснулловна</dc:creator>
  <cp:keywords/>
  <dc:description/>
  <cp:lastModifiedBy>Нигматуллина Танвера Хуснулловна</cp:lastModifiedBy>
  <cp:revision>2</cp:revision>
  <dcterms:created xsi:type="dcterms:W3CDTF">2024-12-19T06:15:00Z</dcterms:created>
  <dcterms:modified xsi:type="dcterms:W3CDTF">2024-12-19T06:15:00Z</dcterms:modified>
</cp:coreProperties>
</file>